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5988adebbd54c6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15" w:rsidRPr="00FA5D15" w:rsidRDefault="00FA5D15">
      <w:pPr>
        <w:rPr>
          <w:rFonts w:ascii="Arial" w:hAnsi="Arial" w:cs="Arial"/>
          <w:b/>
        </w:rPr>
      </w:pPr>
      <w:r w:rsidRPr="00FA5D15">
        <w:rPr>
          <w:rFonts w:ascii="Arial" w:hAnsi="Arial" w:cs="Arial"/>
          <w:b/>
        </w:rPr>
        <w:t>Consultation with Traders</w:t>
      </w:r>
    </w:p>
    <w:p w:rsidR="00FA5D15" w:rsidRDefault="00FA5D15">
      <w:pPr>
        <w:rPr>
          <w:rFonts w:ascii="Arial" w:hAnsi="Arial" w:cs="Arial"/>
          <w:b/>
          <w:u w:val="single"/>
        </w:rPr>
      </w:pPr>
    </w:p>
    <w:p w:rsidR="00E046CD" w:rsidRDefault="00CD1D06">
      <w:pPr>
        <w:rPr>
          <w:rFonts w:ascii="Arial" w:hAnsi="Arial" w:cs="Arial"/>
        </w:rPr>
      </w:pPr>
      <w:r>
        <w:rPr>
          <w:rFonts w:ascii="Arial" w:hAnsi="Arial" w:cs="Arial"/>
        </w:rPr>
        <w:t xml:space="preserve">On </w:t>
      </w:r>
      <w:r w:rsidRPr="00CD1D06">
        <w:rPr>
          <w:rFonts w:ascii="Arial" w:hAnsi="Arial" w:cs="Arial"/>
        </w:rPr>
        <w:t xml:space="preserve">25 July 2013, the </w:t>
      </w:r>
      <w:r w:rsidR="00711033">
        <w:rPr>
          <w:rFonts w:ascii="Arial" w:hAnsi="Arial" w:cs="Arial"/>
        </w:rPr>
        <w:t>P</w:t>
      </w:r>
      <w:r w:rsidRPr="00CD1D06">
        <w:rPr>
          <w:rFonts w:ascii="Arial" w:hAnsi="Arial" w:cs="Arial"/>
        </w:rPr>
        <w:t>anel surveyed traders in the Covered Market.</w:t>
      </w:r>
      <w:r>
        <w:rPr>
          <w:rFonts w:ascii="Arial" w:hAnsi="Arial" w:cs="Arial"/>
        </w:rPr>
        <w:t xml:space="preserve"> The traders were asked three questions:</w:t>
      </w:r>
    </w:p>
    <w:p w:rsidR="00CD1D06" w:rsidRDefault="00CD1D06" w:rsidP="00CD1D06">
      <w:pPr>
        <w:numPr>
          <w:ilvl w:val="0"/>
          <w:numId w:val="9"/>
        </w:numPr>
        <w:rPr>
          <w:rFonts w:ascii="Arial" w:hAnsi="Arial" w:cs="Arial"/>
        </w:rPr>
      </w:pPr>
      <w:r w:rsidRPr="00CD1D06">
        <w:rPr>
          <w:rFonts w:ascii="Arial" w:hAnsi="Arial" w:cs="Arial"/>
        </w:rPr>
        <w:t xml:space="preserve">Is there a good balance of </w:t>
      </w:r>
      <w:r w:rsidR="00711033">
        <w:rPr>
          <w:rFonts w:ascii="Arial" w:hAnsi="Arial" w:cs="Arial"/>
        </w:rPr>
        <w:t>t</w:t>
      </w:r>
      <w:r w:rsidRPr="00CD1D06">
        <w:rPr>
          <w:rFonts w:ascii="Arial" w:hAnsi="Arial" w:cs="Arial"/>
        </w:rPr>
        <w:t>rade in the Market?</w:t>
      </w:r>
      <w:r>
        <w:rPr>
          <w:rFonts w:ascii="Arial" w:hAnsi="Arial" w:cs="Arial"/>
        </w:rPr>
        <w:t xml:space="preserve"> </w:t>
      </w:r>
    </w:p>
    <w:p w:rsidR="00CD1D06" w:rsidRDefault="00CD1D06" w:rsidP="00CD1D06">
      <w:pPr>
        <w:numPr>
          <w:ilvl w:val="0"/>
          <w:numId w:val="9"/>
        </w:numPr>
        <w:rPr>
          <w:rFonts w:ascii="Arial" w:hAnsi="Arial" w:cs="Arial"/>
        </w:rPr>
      </w:pPr>
      <w:r w:rsidRPr="00CD1D06">
        <w:rPr>
          <w:rFonts w:ascii="Arial" w:hAnsi="Arial" w:cs="Arial"/>
        </w:rPr>
        <w:t>How successful is your relationship with the Council?</w:t>
      </w:r>
    </w:p>
    <w:p w:rsidR="00CD1D06" w:rsidRDefault="00CD1D06" w:rsidP="00CD1D06">
      <w:pPr>
        <w:numPr>
          <w:ilvl w:val="0"/>
          <w:numId w:val="9"/>
        </w:numPr>
        <w:rPr>
          <w:rFonts w:ascii="Arial" w:hAnsi="Arial" w:cs="Arial"/>
        </w:rPr>
      </w:pPr>
      <w:r>
        <w:rPr>
          <w:rFonts w:ascii="Arial" w:hAnsi="Arial" w:cs="Arial"/>
        </w:rPr>
        <w:t>What was your experience of the rent review process?</w:t>
      </w:r>
    </w:p>
    <w:p w:rsidR="00CD1D06" w:rsidRDefault="00CD1D06">
      <w:pPr>
        <w:rPr>
          <w:rFonts w:ascii="Arial" w:hAnsi="Arial" w:cs="Arial"/>
        </w:rPr>
      </w:pPr>
    </w:p>
    <w:p w:rsidR="00694692" w:rsidRDefault="00711033">
      <w:pPr>
        <w:rPr>
          <w:rFonts w:ascii="Arial" w:hAnsi="Arial" w:cs="Arial"/>
        </w:rPr>
      </w:pPr>
      <w:r>
        <w:rPr>
          <w:rFonts w:ascii="Arial" w:hAnsi="Arial" w:cs="Arial"/>
        </w:rPr>
        <w:t>The P</w:t>
      </w:r>
      <w:r w:rsidR="00CD1D06">
        <w:rPr>
          <w:rFonts w:ascii="Arial" w:hAnsi="Arial" w:cs="Arial"/>
        </w:rPr>
        <w:t>anel surveyed the following 28 t</w:t>
      </w:r>
      <w:r w:rsidR="00694692" w:rsidRPr="00694692">
        <w:rPr>
          <w:rFonts w:ascii="Arial" w:hAnsi="Arial" w:cs="Arial"/>
        </w:rPr>
        <w:t>raders</w:t>
      </w:r>
      <w:r w:rsidR="00CD1D06">
        <w:rPr>
          <w:rFonts w:ascii="Arial" w:hAnsi="Arial" w:cs="Arial"/>
        </w:rPr>
        <w:t>.</w:t>
      </w:r>
    </w:p>
    <w:p w:rsidR="00694692" w:rsidRPr="00694692" w:rsidRDefault="00694692">
      <w:pPr>
        <w:rPr>
          <w:rFonts w:ascii="Arial" w:hAnsi="Arial" w:cs="Arial"/>
          <w:b/>
        </w:rPr>
      </w:pPr>
    </w:p>
    <w:p w:rsidR="00BE0CF1" w:rsidRDefault="00BE0CF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256"/>
        <w:gridCol w:w="1928"/>
        <w:gridCol w:w="2161"/>
      </w:tblGrid>
      <w:tr w:rsidR="00BE0CF1" w:rsidRPr="006F2E76" w:rsidTr="006F2E76">
        <w:trPr>
          <w:trHeight w:val="255"/>
        </w:trPr>
        <w:tc>
          <w:tcPr>
            <w:tcW w:w="2180" w:type="dxa"/>
            <w:shd w:val="clear" w:color="auto" w:fill="BFBFBF"/>
            <w:noWrap/>
            <w:hideMark/>
          </w:tcPr>
          <w:p w:rsidR="00BE0CF1" w:rsidRPr="006F2E76" w:rsidRDefault="00BE0CF1">
            <w:pPr>
              <w:rPr>
                <w:rFonts w:ascii="Arial" w:hAnsi="Arial" w:cs="Arial"/>
                <w:b/>
                <w:bCs/>
              </w:rPr>
            </w:pPr>
            <w:r w:rsidRPr="006F2E76">
              <w:rPr>
                <w:rFonts w:ascii="Arial" w:hAnsi="Arial" w:cs="Arial"/>
                <w:b/>
                <w:bCs/>
              </w:rPr>
              <w:t>Non Food</w:t>
            </w:r>
          </w:p>
        </w:tc>
        <w:tc>
          <w:tcPr>
            <w:tcW w:w="2260" w:type="dxa"/>
            <w:shd w:val="clear" w:color="auto" w:fill="BFBFBF"/>
            <w:noWrap/>
            <w:hideMark/>
          </w:tcPr>
          <w:p w:rsidR="00BE0CF1" w:rsidRPr="006F2E76" w:rsidRDefault="00BE0CF1">
            <w:pPr>
              <w:rPr>
                <w:rFonts w:ascii="Arial" w:hAnsi="Arial" w:cs="Arial"/>
              </w:rPr>
            </w:pPr>
            <w:r w:rsidRPr="006F2E76">
              <w:rPr>
                <w:rFonts w:ascii="Arial" w:hAnsi="Arial" w:cs="Arial"/>
              </w:rPr>
              <w:t> </w:t>
            </w:r>
          </w:p>
        </w:tc>
        <w:tc>
          <w:tcPr>
            <w:tcW w:w="1931" w:type="dxa"/>
            <w:shd w:val="clear" w:color="auto" w:fill="BFBFBF"/>
            <w:noWrap/>
            <w:hideMark/>
          </w:tcPr>
          <w:p w:rsidR="00BE0CF1" w:rsidRPr="006F2E76" w:rsidRDefault="00BE0CF1">
            <w:pPr>
              <w:rPr>
                <w:rFonts w:ascii="Arial" w:hAnsi="Arial" w:cs="Arial"/>
              </w:rPr>
            </w:pPr>
            <w:r w:rsidRPr="006F2E76">
              <w:rPr>
                <w:rFonts w:ascii="Arial" w:hAnsi="Arial" w:cs="Arial"/>
              </w:rPr>
              <w:t> </w:t>
            </w:r>
          </w:p>
        </w:tc>
        <w:tc>
          <w:tcPr>
            <w:tcW w:w="2165" w:type="dxa"/>
            <w:shd w:val="clear" w:color="auto" w:fill="BFBFBF"/>
            <w:noWrap/>
            <w:hideMark/>
          </w:tcPr>
          <w:p w:rsidR="00BE0CF1" w:rsidRPr="006F2E76" w:rsidRDefault="00BE0CF1">
            <w:pPr>
              <w:rPr>
                <w:rFonts w:ascii="Arial" w:hAnsi="Arial" w:cs="Arial"/>
              </w:rPr>
            </w:pPr>
            <w:r w:rsidRPr="006F2E76">
              <w:rPr>
                <w:rFonts w:ascii="Arial" w:hAnsi="Arial" w:cs="Arial"/>
              </w:rPr>
              <w:t> </w:t>
            </w:r>
          </w:p>
        </w:tc>
      </w:tr>
      <w:tr w:rsidR="00BE0CF1" w:rsidRPr="006F2E76" w:rsidTr="006F2E76">
        <w:trPr>
          <w:trHeight w:val="510"/>
        </w:trPr>
        <w:tc>
          <w:tcPr>
            <w:tcW w:w="2180" w:type="dxa"/>
            <w:shd w:val="clear" w:color="auto" w:fill="auto"/>
            <w:noWrap/>
            <w:hideMark/>
          </w:tcPr>
          <w:p w:rsidR="00BE0CF1" w:rsidRPr="006F2E76" w:rsidRDefault="00BE0CF1">
            <w:pPr>
              <w:rPr>
                <w:rFonts w:ascii="Arial" w:hAnsi="Arial" w:cs="Arial"/>
                <w:b/>
                <w:bCs/>
              </w:rPr>
            </w:pPr>
            <w:r w:rsidRPr="006F2E76">
              <w:rPr>
                <w:rFonts w:ascii="Arial" w:hAnsi="Arial" w:cs="Arial"/>
                <w:b/>
                <w:bCs/>
              </w:rPr>
              <w:t>Fashion clothes</w:t>
            </w:r>
          </w:p>
        </w:tc>
        <w:tc>
          <w:tcPr>
            <w:tcW w:w="2260" w:type="dxa"/>
            <w:shd w:val="clear" w:color="auto" w:fill="auto"/>
            <w:hideMark/>
          </w:tcPr>
          <w:p w:rsidR="00BE0CF1" w:rsidRPr="006F2E76" w:rsidRDefault="00BE0CF1">
            <w:pPr>
              <w:rPr>
                <w:rFonts w:ascii="Arial" w:hAnsi="Arial" w:cs="Arial"/>
                <w:b/>
                <w:bCs/>
              </w:rPr>
            </w:pPr>
            <w:r w:rsidRPr="006F2E76">
              <w:rPr>
                <w:rFonts w:ascii="Arial" w:hAnsi="Arial" w:cs="Arial"/>
                <w:b/>
                <w:bCs/>
              </w:rPr>
              <w:t>Fashion- shoes &amp; accessories</w:t>
            </w:r>
          </w:p>
        </w:tc>
        <w:tc>
          <w:tcPr>
            <w:tcW w:w="1931" w:type="dxa"/>
            <w:shd w:val="clear" w:color="auto" w:fill="auto"/>
            <w:noWrap/>
            <w:hideMark/>
          </w:tcPr>
          <w:p w:rsidR="00BE0CF1" w:rsidRPr="006F2E76" w:rsidRDefault="00BE0CF1">
            <w:pPr>
              <w:rPr>
                <w:rFonts w:ascii="Arial" w:hAnsi="Arial" w:cs="Arial"/>
                <w:b/>
                <w:bCs/>
              </w:rPr>
            </w:pPr>
            <w:r w:rsidRPr="006F2E76">
              <w:rPr>
                <w:rFonts w:ascii="Arial" w:hAnsi="Arial" w:cs="Arial"/>
                <w:b/>
                <w:bCs/>
              </w:rPr>
              <w:t>Traditional Services</w:t>
            </w:r>
          </w:p>
        </w:tc>
        <w:tc>
          <w:tcPr>
            <w:tcW w:w="2165" w:type="dxa"/>
            <w:shd w:val="clear" w:color="auto" w:fill="auto"/>
            <w:hideMark/>
          </w:tcPr>
          <w:p w:rsidR="00BE0CF1" w:rsidRPr="006F2E76" w:rsidRDefault="00BE0CF1">
            <w:pPr>
              <w:rPr>
                <w:rFonts w:ascii="Arial" w:hAnsi="Arial" w:cs="Arial"/>
                <w:b/>
                <w:bCs/>
              </w:rPr>
            </w:pPr>
            <w:r w:rsidRPr="006F2E76">
              <w:rPr>
                <w:rFonts w:ascii="Arial" w:hAnsi="Arial" w:cs="Arial"/>
                <w:b/>
                <w:bCs/>
              </w:rPr>
              <w:t>Home products, Gifts and toys</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Thelna</w:t>
            </w:r>
            <w:proofErr w:type="spellEnd"/>
          </w:p>
        </w:tc>
        <w:tc>
          <w:tcPr>
            <w:tcW w:w="2260"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Macsamillion</w:t>
            </w:r>
            <w:proofErr w:type="spellEnd"/>
          </w:p>
        </w:tc>
        <w:tc>
          <w:tcPr>
            <w:tcW w:w="1931"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Jemini</w:t>
            </w:r>
            <w:proofErr w:type="spellEnd"/>
          </w:p>
        </w:tc>
        <w:tc>
          <w:tcPr>
            <w:tcW w:w="2165"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Fone</w:t>
            </w:r>
            <w:proofErr w:type="spellEnd"/>
            <w:r w:rsidRPr="006F2E76">
              <w:rPr>
                <w:rFonts w:ascii="Arial" w:hAnsi="Arial" w:cs="Arial"/>
              </w:rPr>
              <w:t xml:space="preserve"> Exchange</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r w:rsidRPr="006F2E76">
              <w:rPr>
                <w:rFonts w:ascii="Arial" w:hAnsi="Arial" w:cs="Arial"/>
              </w:rPr>
              <w:t>Ansari</w:t>
            </w:r>
          </w:p>
        </w:tc>
        <w:tc>
          <w:tcPr>
            <w:tcW w:w="2260" w:type="dxa"/>
            <w:shd w:val="clear" w:color="auto" w:fill="auto"/>
            <w:noWrap/>
            <w:hideMark/>
          </w:tcPr>
          <w:p w:rsidR="00BE0CF1" w:rsidRPr="006F2E76" w:rsidRDefault="00BE0CF1">
            <w:pPr>
              <w:rPr>
                <w:rFonts w:ascii="Arial" w:hAnsi="Arial" w:cs="Arial"/>
              </w:rPr>
            </w:pPr>
            <w:r w:rsidRPr="006F2E76">
              <w:rPr>
                <w:rFonts w:ascii="Arial" w:hAnsi="Arial" w:cs="Arial"/>
              </w:rPr>
              <w:t>East 2 West</w:t>
            </w:r>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The Market Barber</w:t>
            </w:r>
          </w:p>
        </w:tc>
        <w:tc>
          <w:tcPr>
            <w:tcW w:w="2165"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Cardew</w:t>
            </w:r>
            <w:proofErr w:type="spellEnd"/>
            <w:r w:rsidRPr="006F2E76">
              <w:rPr>
                <w:rFonts w:ascii="Arial" w:hAnsi="Arial" w:cs="Arial"/>
              </w:rPr>
              <w:t xml:space="preserve"> and Co</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260" w:type="dxa"/>
            <w:shd w:val="clear" w:color="auto" w:fill="auto"/>
            <w:noWrap/>
            <w:hideMark/>
          </w:tcPr>
          <w:p w:rsidR="00BE0CF1" w:rsidRPr="006F2E76" w:rsidRDefault="00BE0CF1">
            <w:pPr>
              <w:rPr>
                <w:rFonts w:ascii="Arial" w:hAnsi="Arial" w:cs="Arial"/>
              </w:rPr>
            </w:pPr>
            <w:r w:rsidRPr="006F2E76">
              <w:rPr>
                <w:rFonts w:ascii="Arial" w:hAnsi="Arial" w:cs="Arial"/>
              </w:rPr>
              <w:t xml:space="preserve">John </w:t>
            </w:r>
            <w:proofErr w:type="spellStart"/>
            <w:r w:rsidRPr="006F2E76">
              <w:rPr>
                <w:rFonts w:ascii="Arial" w:hAnsi="Arial" w:cs="Arial"/>
              </w:rPr>
              <w:t>Gowling</w:t>
            </w:r>
            <w:proofErr w:type="spellEnd"/>
            <w:r w:rsidRPr="006F2E76">
              <w:rPr>
                <w:rFonts w:ascii="Arial" w:hAnsi="Arial" w:cs="Arial"/>
              </w:rPr>
              <w:t xml:space="preserve"> Jewellers</w:t>
            </w:r>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165" w:type="dxa"/>
            <w:shd w:val="clear" w:color="auto" w:fill="auto"/>
            <w:noWrap/>
            <w:hideMark/>
          </w:tcPr>
          <w:p w:rsidR="00BE0CF1" w:rsidRPr="006F2E76" w:rsidRDefault="00BE0CF1">
            <w:pPr>
              <w:rPr>
                <w:rFonts w:ascii="Arial" w:hAnsi="Arial" w:cs="Arial"/>
              </w:rPr>
            </w:pPr>
            <w:r w:rsidRPr="006F2E76">
              <w:rPr>
                <w:rFonts w:ascii="Arial" w:hAnsi="Arial" w:cs="Arial"/>
              </w:rPr>
              <w:t>Pet Supplies</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260"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165" w:type="dxa"/>
            <w:shd w:val="clear" w:color="auto" w:fill="auto"/>
            <w:noWrap/>
            <w:hideMark/>
          </w:tcPr>
          <w:p w:rsidR="00BE0CF1" w:rsidRPr="006F2E76" w:rsidRDefault="00BE0CF1">
            <w:pPr>
              <w:rPr>
                <w:rFonts w:ascii="Arial" w:hAnsi="Arial" w:cs="Arial"/>
              </w:rPr>
            </w:pPr>
            <w:r w:rsidRPr="006F2E76">
              <w:rPr>
                <w:rFonts w:ascii="Arial" w:hAnsi="Arial" w:cs="Arial"/>
              </w:rPr>
              <w:t>Helen &amp; Douglas House</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260"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165" w:type="dxa"/>
            <w:shd w:val="clear" w:color="auto" w:fill="auto"/>
            <w:noWrap/>
            <w:hideMark/>
          </w:tcPr>
          <w:p w:rsidR="00BE0CF1" w:rsidRPr="006F2E76" w:rsidRDefault="00BE0CF1">
            <w:pPr>
              <w:rPr>
                <w:rFonts w:ascii="Arial" w:hAnsi="Arial" w:cs="Arial"/>
              </w:rPr>
            </w:pPr>
            <w:r w:rsidRPr="006F2E76">
              <w:rPr>
                <w:rFonts w:ascii="Arial" w:hAnsi="Arial" w:cs="Arial"/>
              </w:rPr>
              <w:t>Oxford Aromatics</w:t>
            </w:r>
          </w:p>
        </w:tc>
      </w:tr>
      <w:tr w:rsidR="00BE0CF1" w:rsidRPr="006F2E76" w:rsidTr="006F2E76">
        <w:trPr>
          <w:trHeight w:val="255"/>
        </w:trPr>
        <w:tc>
          <w:tcPr>
            <w:tcW w:w="2180" w:type="dxa"/>
            <w:tcBorders>
              <w:bottom w:val="single" w:sz="4" w:space="0" w:color="auto"/>
            </w:tcBorders>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260" w:type="dxa"/>
            <w:tcBorders>
              <w:bottom w:val="single" w:sz="4" w:space="0" w:color="auto"/>
            </w:tcBorders>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1931" w:type="dxa"/>
            <w:tcBorders>
              <w:bottom w:val="single" w:sz="4" w:space="0" w:color="auto"/>
            </w:tcBorders>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165" w:type="dxa"/>
            <w:tcBorders>
              <w:bottom w:val="single" w:sz="4" w:space="0" w:color="auto"/>
            </w:tcBorders>
            <w:shd w:val="clear" w:color="auto" w:fill="auto"/>
            <w:noWrap/>
            <w:hideMark/>
          </w:tcPr>
          <w:p w:rsidR="00BE0CF1" w:rsidRPr="006F2E76" w:rsidRDefault="00BE0CF1">
            <w:pPr>
              <w:rPr>
                <w:rFonts w:ascii="Arial" w:hAnsi="Arial" w:cs="Arial"/>
              </w:rPr>
            </w:pPr>
            <w:r w:rsidRPr="006F2E76">
              <w:rPr>
                <w:rFonts w:ascii="Arial" w:hAnsi="Arial" w:cs="Arial"/>
              </w:rPr>
              <w:t>Brown's Saddle Shop</w:t>
            </w:r>
          </w:p>
        </w:tc>
      </w:tr>
      <w:tr w:rsidR="00BE0CF1" w:rsidRPr="006F2E76" w:rsidTr="006F2E76">
        <w:trPr>
          <w:trHeight w:val="255"/>
        </w:trPr>
        <w:tc>
          <w:tcPr>
            <w:tcW w:w="2180" w:type="dxa"/>
            <w:tcBorders>
              <w:top w:val="single" w:sz="4" w:space="0" w:color="auto"/>
            </w:tcBorders>
            <w:shd w:val="clear" w:color="auto" w:fill="BFBFBF"/>
            <w:noWrap/>
            <w:hideMark/>
          </w:tcPr>
          <w:p w:rsidR="00BE0CF1" w:rsidRPr="006F2E76" w:rsidRDefault="00BE0CF1">
            <w:pPr>
              <w:rPr>
                <w:rFonts w:ascii="Arial" w:hAnsi="Arial" w:cs="Arial"/>
                <w:b/>
                <w:bCs/>
              </w:rPr>
            </w:pPr>
            <w:r w:rsidRPr="006F2E76">
              <w:rPr>
                <w:rFonts w:ascii="Arial" w:hAnsi="Arial" w:cs="Arial"/>
                <w:b/>
                <w:bCs/>
              </w:rPr>
              <w:t>Food</w:t>
            </w:r>
          </w:p>
        </w:tc>
        <w:tc>
          <w:tcPr>
            <w:tcW w:w="2260" w:type="dxa"/>
            <w:tcBorders>
              <w:top w:val="single" w:sz="4" w:space="0" w:color="auto"/>
            </w:tcBorders>
            <w:shd w:val="clear" w:color="auto" w:fill="BFBFBF"/>
            <w:noWrap/>
            <w:hideMark/>
          </w:tcPr>
          <w:p w:rsidR="00BE0CF1" w:rsidRPr="006F2E76" w:rsidRDefault="00BE0CF1">
            <w:pPr>
              <w:rPr>
                <w:rFonts w:ascii="Arial" w:hAnsi="Arial" w:cs="Arial"/>
              </w:rPr>
            </w:pPr>
            <w:r w:rsidRPr="006F2E76">
              <w:rPr>
                <w:rFonts w:ascii="Arial" w:hAnsi="Arial" w:cs="Arial"/>
              </w:rPr>
              <w:t> </w:t>
            </w:r>
          </w:p>
        </w:tc>
        <w:tc>
          <w:tcPr>
            <w:tcW w:w="1931" w:type="dxa"/>
            <w:tcBorders>
              <w:top w:val="single" w:sz="4" w:space="0" w:color="auto"/>
            </w:tcBorders>
            <w:shd w:val="clear" w:color="auto" w:fill="BFBFBF"/>
            <w:noWrap/>
            <w:hideMark/>
          </w:tcPr>
          <w:p w:rsidR="00BE0CF1" w:rsidRPr="006F2E76" w:rsidRDefault="00BE0CF1">
            <w:pPr>
              <w:rPr>
                <w:rFonts w:ascii="Arial" w:hAnsi="Arial" w:cs="Arial"/>
              </w:rPr>
            </w:pPr>
            <w:r w:rsidRPr="006F2E76">
              <w:rPr>
                <w:rFonts w:ascii="Arial" w:hAnsi="Arial" w:cs="Arial"/>
              </w:rPr>
              <w:t> </w:t>
            </w:r>
          </w:p>
        </w:tc>
        <w:tc>
          <w:tcPr>
            <w:tcW w:w="2165" w:type="dxa"/>
            <w:tcBorders>
              <w:top w:val="single" w:sz="4" w:space="0" w:color="auto"/>
            </w:tcBorders>
            <w:shd w:val="clear" w:color="auto" w:fill="BFBFBF"/>
            <w:noWrap/>
            <w:hideMark/>
          </w:tcPr>
          <w:p w:rsidR="00BE0CF1" w:rsidRPr="006F2E76" w:rsidRDefault="00BE0CF1">
            <w:pPr>
              <w:rPr>
                <w:rFonts w:ascii="Arial" w:hAnsi="Arial" w:cs="Arial"/>
              </w:rPr>
            </w:pPr>
            <w:r w:rsidRPr="006F2E76">
              <w:rPr>
                <w:rFonts w:ascii="Arial" w:hAnsi="Arial" w:cs="Arial"/>
              </w:rPr>
              <w:t> </w:t>
            </w:r>
          </w:p>
        </w:tc>
      </w:tr>
      <w:tr w:rsidR="00BE0CF1" w:rsidRPr="006F2E76" w:rsidTr="006F2E76">
        <w:trPr>
          <w:trHeight w:val="765"/>
        </w:trPr>
        <w:tc>
          <w:tcPr>
            <w:tcW w:w="2180" w:type="dxa"/>
            <w:shd w:val="clear" w:color="auto" w:fill="auto"/>
            <w:hideMark/>
          </w:tcPr>
          <w:p w:rsidR="00BE0CF1" w:rsidRPr="006F2E76" w:rsidRDefault="00BE0CF1">
            <w:pPr>
              <w:rPr>
                <w:rFonts w:ascii="Arial" w:hAnsi="Arial" w:cs="Arial"/>
                <w:b/>
                <w:bCs/>
              </w:rPr>
            </w:pPr>
            <w:r w:rsidRPr="006F2E76">
              <w:rPr>
                <w:rFonts w:ascii="Arial" w:hAnsi="Arial" w:cs="Arial"/>
                <w:b/>
                <w:bCs/>
              </w:rPr>
              <w:t>Raw Food</w:t>
            </w:r>
          </w:p>
        </w:tc>
        <w:tc>
          <w:tcPr>
            <w:tcW w:w="2260" w:type="dxa"/>
            <w:shd w:val="clear" w:color="auto" w:fill="auto"/>
            <w:hideMark/>
          </w:tcPr>
          <w:p w:rsidR="00BE0CF1" w:rsidRPr="006F2E76" w:rsidRDefault="00BE0CF1">
            <w:pPr>
              <w:rPr>
                <w:rFonts w:ascii="Arial" w:hAnsi="Arial" w:cs="Arial"/>
                <w:b/>
                <w:bCs/>
              </w:rPr>
            </w:pPr>
            <w:r w:rsidRPr="006F2E76">
              <w:rPr>
                <w:rFonts w:ascii="Arial" w:hAnsi="Arial" w:cs="Arial"/>
                <w:b/>
                <w:bCs/>
              </w:rPr>
              <w:t>Food Products</w:t>
            </w:r>
          </w:p>
        </w:tc>
        <w:tc>
          <w:tcPr>
            <w:tcW w:w="1931" w:type="dxa"/>
            <w:shd w:val="clear" w:color="auto" w:fill="auto"/>
            <w:hideMark/>
          </w:tcPr>
          <w:p w:rsidR="00BE0CF1" w:rsidRPr="006F2E76" w:rsidRDefault="00BE0CF1">
            <w:pPr>
              <w:rPr>
                <w:rFonts w:ascii="Arial" w:hAnsi="Arial" w:cs="Arial"/>
                <w:b/>
                <w:bCs/>
              </w:rPr>
            </w:pPr>
            <w:r w:rsidRPr="006F2E76">
              <w:rPr>
                <w:rFonts w:ascii="Arial" w:hAnsi="Arial" w:cs="Arial"/>
                <w:b/>
                <w:bCs/>
              </w:rPr>
              <w:t>A1 Food - immediate consumption</w:t>
            </w:r>
          </w:p>
        </w:tc>
        <w:tc>
          <w:tcPr>
            <w:tcW w:w="2165" w:type="dxa"/>
            <w:shd w:val="clear" w:color="auto" w:fill="auto"/>
            <w:hideMark/>
          </w:tcPr>
          <w:p w:rsidR="00BE0CF1" w:rsidRPr="006F2E76" w:rsidRDefault="00BE0CF1">
            <w:pPr>
              <w:rPr>
                <w:rFonts w:ascii="Arial" w:hAnsi="Arial" w:cs="Arial"/>
                <w:b/>
                <w:bCs/>
              </w:rPr>
            </w:pPr>
            <w:r w:rsidRPr="006F2E76">
              <w:rPr>
                <w:rFonts w:ascii="Arial" w:hAnsi="Arial" w:cs="Arial"/>
                <w:b/>
                <w:bCs/>
              </w:rPr>
              <w:t>A3/A5 Foods</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r w:rsidRPr="006F2E76">
              <w:rPr>
                <w:rFonts w:ascii="Arial" w:hAnsi="Arial" w:cs="Arial"/>
              </w:rPr>
              <w:t>David John</w:t>
            </w:r>
          </w:p>
        </w:tc>
        <w:tc>
          <w:tcPr>
            <w:tcW w:w="2260"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Chocology</w:t>
            </w:r>
            <w:proofErr w:type="spellEnd"/>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Oxford Sandwich Co</w:t>
            </w:r>
          </w:p>
        </w:tc>
        <w:tc>
          <w:tcPr>
            <w:tcW w:w="2165"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Ricardos</w:t>
            </w:r>
            <w:proofErr w:type="spellEnd"/>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r w:rsidRPr="006F2E76">
              <w:rPr>
                <w:rFonts w:ascii="Arial" w:hAnsi="Arial" w:cs="Arial"/>
              </w:rPr>
              <w:t>Fellers and Son</w:t>
            </w:r>
          </w:p>
        </w:tc>
        <w:tc>
          <w:tcPr>
            <w:tcW w:w="2260" w:type="dxa"/>
            <w:shd w:val="clear" w:color="auto" w:fill="auto"/>
            <w:noWrap/>
            <w:hideMark/>
          </w:tcPr>
          <w:p w:rsidR="00BE0CF1" w:rsidRPr="006F2E76" w:rsidRDefault="00BE0CF1">
            <w:pPr>
              <w:rPr>
                <w:rFonts w:ascii="Arial" w:hAnsi="Arial" w:cs="Arial"/>
              </w:rPr>
            </w:pPr>
            <w:r w:rsidRPr="006F2E76">
              <w:rPr>
                <w:rFonts w:ascii="Arial" w:hAnsi="Arial" w:cs="Arial"/>
              </w:rPr>
              <w:t>Nash Bakery</w:t>
            </w:r>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165"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Sofi</w:t>
            </w:r>
            <w:proofErr w:type="spellEnd"/>
            <w:r w:rsidRPr="006F2E76">
              <w:rPr>
                <w:rFonts w:ascii="Arial" w:hAnsi="Arial" w:cs="Arial"/>
              </w:rPr>
              <w:t xml:space="preserve"> de France</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McCarthys</w:t>
            </w:r>
            <w:proofErr w:type="spellEnd"/>
            <w:r w:rsidRPr="006F2E76">
              <w:rPr>
                <w:rFonts w:ascii="Arial" w:hAnsi="Arial" w:cs="Arial"/>
              </w:rPr>
              <w:t xml:space="preserve"> Greengrocer</w:t>
            </w:r>
          </w:p>
        </w:tc>
        <w:tc>
          <w:tcPr>
            <w:tcW w:w="2260" w:type="dxa"/>
            <w:shd w:val="clear" w:color="auto" w:fill="auto"/>
            <w:noWrap/>
            <w:hideMark/>
          </w:tcPr>
          <w:p w:rsidR="00BE0CF1" w:rsidRPr="006F2E76" w:rsidRDefault="00BE0CF1">
            <w:pPr>
              <w:rPr>
                <w:rFonts w:ascii="Arial" w:hAnsi="Arial" w:cs="Arial"/>
              </w:rPr>
            </w:pPr>
            <w:r w:rsidRPr="006F2E76">
              <w:rPr>
                <w:rFonts w:ascii="Arial" w:hAnsi="Arial" w:cs="Arial"/>
              </w:rPr>
              <w:t>Cake Shop</w:t>
            </w:r>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165" w:type="dxa"/>
            <w:shd w:val="clear" w:color="auto" w:fill="auto"/>
            <w:noWrap/>
            <w:hideMark/>
          </w:tcPr>
          <w:p w:rsidR="00BE0CF1" w:rsidRPr="006F2E76" w:rsidRDefault="00BE0CF1">
            <w:pPr>
              <w:rPr>
                <w:rFonts w:ascii="Arial" w:hAnsi="Arial" w:cs="Arial"/>
              </w:rPr>
            </w:pPr>
            <w:r w:rsidRPr="006F2E76">
              <w:rPr>
                <w:rFonts w:ascii="Arial" w:hAnsi="Arial" w:cs="Arial"/>
              </w:rPr>
              <w:t>The Oxford Cafe</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r w:rsidRPr="006F2E76">
              <w:rPr>
                <w:rFonts w:ascii="Arial" w:hAnsi="Arial" w:cs="Arial"/>
              </w:rPr>
              <w:t>Bonners Greengrocer</w:t>
            </w:r>
          </w:p>
        </w:tc>
        <w:tc>
          <w:tcPr>
            <w:tcW w:w="2260" w:type="dxa"/>
            <w:shd w:val="clear" w:color="auto" w:fill="auto"/>
            <w:noWrap/>
            <w:hideMark/>
          </w:tcPr>
          <w:p w:rsidR="00BE0CF1" w:rsidRPr="006F2E76" w:rsidRDefault="00BE0CF1">
            <w:pPr>
              <w:rPr>
                <w:rFonts w:ascii="Arial" w:hAnsi="Arial" w:cs="Arial"/>
              </w:rPr>
            </w:pPr>
            <w:r w:rsidRPr="006F2E76">
              <w:rPr>
                <w:rFonts w:ascii="Arial" w:hAnsi="Arial" w:cs="Arial"/>
              </w:rPr>
              <w:t>Oxford Cheese Shop</w:t>
            </w:r>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165" w:type="dxa"/>
            <w:shd w:val="clear" w:color="auto" w:fill="auto"/>
            <w:noWrap/>
            <w:hideMark/>
          </w:tcPr>
          <w:p w:rsidR="00BE0CF1" w:rsidRPr="006F2E76" w:rsidRDefault="00BE0CF1">
            <w:pPr>
              <w:rPr>
                <w:rFonts w:ascii="Arial" w:hAnsi="Arial" w:cs="Arial"/>
              </w:rPr>
            </w:pPr>
            <w:r w:rsidRPr="006F2E76">
              <w:rPr>
                <w:rFonts w:ascii="Arial" w:hAnsi="Arial" w:cs="Arial"/>
              </w:rPr>
              <w:t>Brothers Café</w:t>
            </w:r>
          </w:p>
        </w:tc>
      </w:tr>
      <w:tr w:rsidR="00BE0CF1" w:rsidRPr="006F2E76" w:rsidTr="006F2E76">
        <w:trPr>
          <w:trHeight w:val="255"/>
        </w:trPr>
        <w:tc>
          <w:tcPr>
            <w:tcW w:w="2180" w:type="dxa"/>
            <w:shd w:val="clear" w:color="auto" w:fill="auto"/>
            <w:noWrap/>
            <w:hideMark/>
          </w:tcPr>
          <w:p w:rsidR="00BE0CF1" w:rsidRPr="006F2E76" w:rsidRDefault="00BE0CF1">
            <w:pPr>
              <w:rPr>
                <w:rFonts w:ascii="Arial" w:hAnsi="Arial" w:cs="Arial"/>
              </w:rPr>
            </w:pPr>
            <w:proofErr w:type="spellStart"/>
            <w:r w:rsidRPr="006F2E76">
              <w:rPr>
                <w:rFonts w:ascii="Arial" w:hAnsi="Arial" w:cs="Arial"/>
              </w:rPr>
              <w:t>Haymans</w:t>
            </w:r>
            <w:proofErr w:type="spellEnd"/>
            <w:r w:rsidRPr="006F2E76">
              <w:rPr>
                <w:rFonts w:ascii="Arial" w:hAnsi="Arial" w:cs="Arial"/>
              </w:rPr>
              <w:t>' Fishmonger</w:t>
            </w:r>
          </w:p>
        </w:tc>
        <w:tc>
          <w:tcPr>
            <w:tcW w:w="2260"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1931" w:type="dxa"/>
            <w:shd w:val="clear" w:color="auto" w:fill="auto"/>
            <w:noWrap/>
            <w:hideMark/>
          </w:tcPr>
          <w:p w:rsidR="00BE0CF1" w:rsidRPr="006F2E76" w:rsidRDefault="00BE0CF1">
            <w:pPr>
              <w:rPr>
                <w:rFonts w:ascii="Arial" w:hAnsi="Arial" w:cs="Arial"/>
              </w:rPr>
            </w:pPr>
            <w:r w:rsidRPr="006F2E76">
              <w:rPr>
                <w:rFonts w:ascii="Arial" w:hAnsi="Arial" w:cs="Arial"/>
              </w:rPr>
              <w:t> </w:t>
            </w:r>
          </w:p>
        </w:tc>
        <w:tc>
          <w:tcPr>
            <w:tcW w:w="2165" w:type="dxa"/>
            <w:shd w:val="clear" w:color="auto" w:fill="auto"/>
            <w:noWrap/>
            <w:hideMark/>
          </w:tcPr>
          <w:p w:rsidR="00BE0CF1" w:rsidRPr="006F2E76" w:rsidRDefault="00BE0CF1">
            <w:pPr>
              <w:rPr>
                <w:rFonts w:ascii="Arial" w:hAnsi="Arial" w:cs="Arial"/>
              </w:rPr>
            </w:pPr>
            <w:r w:rsidRPr="006F2E76">
              <w:rPr>
                <w:rFonts w:ascii="Arial" w:hAnsi="Arial" w:cs="Arial"/>
              </w:rPr>
              <w:t>Browns Café</w:t>
            </w:r>
          </w:p>
        </w:tc>
      </w:tr>
    </w:tbl>
    <w:p w:rsidR="00CD1D06" w:rsidRDefault="00CD1D06">
      <w:pPr>
        <w:rPr>
          <w:rFonts w:ascii="Arial" w:hAnsi="Arial" w:cs="Arial"/>
          <w:b/>
        </w:rPr>
      </w:pPr>
    </w:p>
    <w:p w:rsidR="00E046CD" w:rsidRDefault="00A278A2">
      <w:pPr>
        <w:rPr>
          <w:rFonts w:ascii="Arial" w:hAnsi="Arial" w:cs="Arial"/>
          <w:b/>
        </w:rPr>
      </w:pPr>
      <w:r w:rsidRPr="00A278A2">
        <w:rPr>
          <w:rFonts w:ascii="Arial" w:hAnsi="Arial" w:cs="Arial"/>
        </w:rPr>
        <w:t xml:space="preserve">Below are responses from traders and the </w:t>
      </w:r>
      <w:r w:rsidR="00C511EE">
        <w:rPr>
          <w:rFonts w:ascii="Arial" w:hAnsi="Arial" w:cs="Arial"/>
        </w:rPr>
        <w:t>P</w:t>
      </w:r>
      <w:r w:rsidRPr="00A278A2">
        <w:rPr>
          <w:rFonts w:ascii="Arial" w:hAnsi="Arial" w:cs="Arial"/>
        </w:rPr>
        <w:t>anel’s findings.</w:t>
      </w:r>
    </w:p>
    <w:p w:rsidR="00970B6A" w:rsidRPr="00694692" w:rsidRDefault="00970B6A">
      <w:pPr>
        <w:rPr>
          <w:rFonts w:ascii="Arial" w:hAnsi="Arial" w:cs="Arial"/>
          <w:b/>
        </w:rPr>
      </w:pPr>
      <w:r>
        <w:rPr>
          <w:rFonts w:ascii="Arial" w:hAnsi="Arial" w:cs="Arial"/>
          <w:b/>
        </w:rPr>
        <w:br w:type="page"/>
      </w:r>
    </w:p>
    <w:p w:rsidR="006C6461" w:rsidRPr="00694692" w:rsidRDefault="00970B6A">
      <w:pPr>
        <w:rPr>
          <w:rFonts w:ascii="Arial" w:hAnsi="Arial" w:cs="Arial"/>
          <w:b/>
        </w:rPr>
      </w:pPr>
      <w:r>
        <w:rPr>
          <w:rFonts w:ascii="Arial" w:hAnsi="Arial" w:cs="Arial"/>
          <w:b/>
        </w:rPr>
        <w:lastRenderedPageBreak/>
        <w:t xml:space="preserve">Q1: </w:t>
      </w:r>
      <w:r w:rsidR="00E046CD" w:rsidRPr="00694692">
        <w:rPr>
          <w:rFonts w:ascii="Arial" w:hAnsi="Arial" w:cs="Arial"/>
          <w:b/>
        </w:rPr>
        <w:t xml:space="preserve">Is there a good </w:t>
      </w:r>
      <w:r>
        <w:rPr>
          <w:rFonts w:ascii="Arial" w:hAnsi="Arial" w:cs="Arial"/>
          <w:b/>
        </w:rPr>
        <w:t>B</w:t>
      </w:r>
      <w:r w:rsidR="00E046CD" w:rsidRPr="00694692">
        <w:rPr>
          <w:rFonts w:ascii="Arial" w:hAnsi="Arial" w:cs="Arial"/>
          <w:b/>
        </w:rPr>
        <w:t>alance of Trade</w:t>
      </w:r>
      <w:r>
        <w:rPr>
          <w:rFonts w:ascii="Arial" w:hAnsi="Arial" w:cs="Arial"/>
          <w:b/>
        </w:rPr>
        <w:t>s</w:t>
      </w:r>
      <w:r w:rsidR="00E046CD" w:rsidRPr="00694692">
        <w:rPr>
          <w:rFonts w:ascii="Arial" w:hAnsi="Arial" w:cs="Arial"/>
          <w:b/>
        </w:rPr>
        <w:t xml:space="preserve"> in the Market?</w:t>
      </w:r>
    </w:p>
    <w:p w:rsidR="00E046CD" w:rsidRPr="00694692" w:rsidRDefault="00E046CD">
      <w:pPr>
        <w:rPr>
          <w:rFonts w:ascii="Arial" w:hAnsi="Arial" w:cs="Arial"/>
        </w:rPr>
      </w:pPr>
    </w:p>
    <w:p w:rsidR="00E046CD" w:rsidRPr="00694692" w:rsidRDefault="00E046CD" w:rsidP="00D54AFF">
      <w:pPr>
        <w:numPr>
          <w:ilvl w:val="0"/>
          <w:numId w:val="1"/>
        </w:numPr>
        <w:tabs>
          <w:tab w:val="clear" w:pos="720"/>
          <w:tab w:val="num" w:pos="360"/>
        </w:tabs>
        <w:ind w:left="360"/>
        <w:rPr>
          <w:rFonts w:ascii="Arial" w:hAnsi="Arial" w:cs="Arial"/>
        </w:rPr>
      </w:pPr>
      <w:r w:rsidRPr="00694692">
        <w:rPr>
          <w:rFonts w:ascii="Arial" w:hAnsi="Arial" w:cs="Arial"/>
        </w:rPr>
        <w:t xml:space="preserve">Traders regularly look at each others shops and prices and gradually adopt similar goods </w:t>
      </w:r>
      <w:r w:rsidR="002C0D33">
        <w:rPr>
          <w:rFonts w:ascii="Arial" w:hAnsi="Arial" w:cs="Arial"/>
        </w:rPr>
        <w:t>which</w:t>
      </w:r>
      <w:r w:rsidRPr="00694692">
        <w:rPr>
          <w:rFonts w:ascii="Arial" w:hAnsi="Arial" w:cs="Arial"/>
        </w:rPr>
        <w:t xml:space="preserve"> creat</w:t>
      </w:r>
      <w:r w:rsidR="002C0D33">
        <w:rPr>
          <w:rFonts w:ascii="Arial" w:hAnsi="Arial" w:cs="Arial"/>
        </w:rPr>
        <w:t>e</w:t>
      </w:r>
      <w:r w:rsidRPr="00694692">
        <w:rPr>
          <w:rFonts w:ascii="Arial" w:hAnsi="Arial" w:cs="Arial"/>
        </w:rPr>
        <w:t xml:space="preserve"> competing rat</w:t>
      </w:r>
      <w:r w:rsidR="002C0D33">
        <w:rPr>
          <w:rFonts w:ascii="Arial" w:hAnsi="Arial" w:cs="Arial"/>
        </w:rPr>
        <w:t>her than complementary stores. Issuing</w:t>
      </w:r>
      <w:r w:rsidRPr="00694692">
        <w:rPr>
          <w:rFonts w:ascii="Arial" w:hAnsi="Arial" w:cs="Arial"/>
        </w:rPr>
        <w:t xml:space="preserve"> change of use licences </w:t>
      </w:r>
      <w:r w:rsidR="002C0D33">
        <w:rPr>
          <w:rFonts w:ascii="Arial" w:hAnsi="Arial" w:cs="Arial"/>
        </w:rPr>
        <w:t>encourage</w:t>
      </w:r>
      <w:r w:rsidRPr="00694692">
        <w:rPr>
          <w:rFonts w:ascii="Arial" w:hAnsi="Arial" w:cs="Arial"/>
        </w:rPr>
        <w:t xml:space="preserve"> this </w:t>
      </w:r>
      <w:r w:rsidR="002C0D33">
        <w:rPr>
          <w:rFonts w:ascii="Arial" w:hAnsi="Arial" w:cs="Arial"/>
        </w:rPr>
        <w:t>i.e.</w:t>
      </w:r>
      <w:r w:rsidRPr="00694692">
        <w:rPr>
          <w:rFonts w:ascii="Arial" w:hAnsi="Arial" w:cs="Arial"/>
        </w:rPr>
        <w:t xml:space="preserve"> one store adding a cake unit</w:t>
      </w:r>
      <w:r w:rsidR="004D45AB" w:rsidRPr="00694692">
        <w:rPr>
          <w:rFonts w:ascii="Arial" w:hAnsi="Arial" w:cs="Arial"/>
        </w:rPr>
        <w:t xml:space="preserve"> – as they had been issued a change of use to become a café.</w:t>
      </w:r>
      <w:r w:rsidR="008C60FC" w:rsidRPr="00694692">
        <w:rPr>
          <w:rFonts w:ascii="Arial" w:hAnsi="Arial" w:cs="Arial"/>
        </w:rPr>
        <w:t xml:space="preserve"> </w:t>
      </w:r>
    </w:p>
    <w:p w:rsidR="00E046CD" w:rsidRPr="00694692" w:rsidRDefault="00E046CD" w:rsidP="00D54AFF">
      <w:pPr>
        <w:rPr>
          <w:rFonts w:ascii="Arial" w:hAnsi="Arial" w:cs="Arial"/>
        </w:rPr>
      </w:pPr>
    </w:p>
    <w:p w:rsidR="00CE154D" w:rsidRPr="00694692" w:rsidRDefault="00CE154D" w:rsidP="00D54AFF">
      <w:pPr>
        <w:numPr>
          <w:ilvl w:val="0"/>
          <w:numId w:val="1"/>
        </w:numPr>
        <w:tabs>
          <w:tab w:val="clear" w:pos="720"/>
          <w:tab w:val="num" w:pos="360"/>
        </w:tabs>
        <w:ind w:left="360"/>
        <w:rPr>
          <w:rFonts w:ascii="Arial" w:hAnsi="Arial" w:cs="Arial"/>
        </w:rPr>
      </w:pPr>
      <w:r w:rsidRPr="00694692">
        <w:rPr>
          <w:rFonts w:ascii="Arial" w:hAnsi="Arial" w:cs="Arial"/>
        </w:rPr>
        <w:t xml:space="preserve">Need to </w:t>
      </w:r>
      <w:r w:rsidR="008C60FC" w:rsidRPr="00694692">
        <w:rPr>
          <w:rFonts w:ascii="Arial" w:hAnsi="Arial" w:cs="Arial"/>
        </w:rPr>
        <w:t xml:space="preserve">protect and promote more </w:t>
      </w:r>
      <w:r w:rsidRPr="00694692">
        <w:rPr>
          <w:rFonts w:ascii="Arial" w:hAnsi="Arial" w:cs="Arial"/>
        </w:rPr>
        <w:t xml:space="preserve">food stores – allowing </w:t>
      </w:r>
      <w:r w:rsidR="008C60FC" w:rsidRPr="00694692">
        <w:rPr>
          <w:rFonts w:ascii="Arial" w:hAnsi="Arial" w:cs="Arial"/>
        </w:rPr>
        <w:t>supermarkets in town centre have</w:t>
      </w:r>
      <w:r w:rsidR="00711033">
        <w:rPr>
          <w:rFonts w:ascii="Arial" w:hAnsi="Arial" w:cs="Arial"/>
        </w:rPr>
        <w:t xml:space="preserve"> made it hard to compete and</w:t>
      </w:r>
      <w:r w:rsidRPr="00694692">
        <w:rPr>
          <w:rFonts w:ascii="Arial" w:hAnsi="Arial" w:cs="Arial"/>
        </w:rPr>
        <w:t xml:space="preserve"> drawn customers awa</w:t>
      </w:r>
      <w:bookmarkStart w:id="0" w:name="_GoBack"/>
      <w:bookmarkEnd w:id="0"/>
      <w:r w:rsidRPr="00694692">
        <w:rPr>
          <w:rFonts w:ascii="Arial" w:hAnsi="Arial" w:cs="Arial"/>
        </w:rPr>
        <w:t xml:space="preserve">y. Don’t want to lose any more food stores in the market. </w:t>
      </w:r>
      <w:r w:rsidR="008C60FC" w:rsidRPr="00694692">
        <w:rPr>
          <w:rFonts w:ascii="Arial" w:hAnsi="Arial" w:cs="Arial"/>
        </w:rPr>
        <w:t xml:space="preserve"> </w:t>
      </w:r>
    </w:p>
    <w:p w:rsidR="00277309" w:rsidRPr="00694692" w:rsidRDefault="00277309" w:rsidP="00D54AFF">
      <w:pPr>
        <w:rPr>
          <w:rFonts w:ascii="Arial" w:hAnsi="Arial" w:cs="Arial"/>
        </w:rPr>
      </w:pPr>
    </w:p>
    <w:p w:rsidR="00277309" w:rsidRPr="00694692" w:rsidRDefault="00277309" w:rsidP="00D54AFF">
      <w:pPr>
        <w:numPr>
          <w:ilvl w:val="0"/>
          <w:numId w:val="1"/>
        </w:numPr>
        <w:tabs>
          <w:tab w:val="clear" w:pos="720"/>
          <w:tab w:val="num" w:pos="360"/>
        </w:tabs>
        <w:ind w:left="360"/>
        <w:rPr>
          <w:rFonts w:ascii="Arial" w:hAnsi="Arial" w:cs="Arial"/>
        </w:rPr>
      </w:pPr>
      <w:r w:rsidRPr="00694692">
        <w:rPr>
          <w:rFonts w:ascii="Arial" w:hAnsi="Arial" w:cs="Arial"/>
        </w:rPr>
        <w:t xml:space="preserve">Don’t want multiples, </w:t>
      </w:r>
      <w:proofErr w:type="spellStart"/>
      <w:r w:rsidRPr="00694692">
        <w:rPr>
          <w:rFonts w:ascii="Arial" w:hAnsi="Arial" w:cs="Arial"/>
        </w:rPr>
        <w:t>ie</w:t>
      </w:r>
      <w:proofErr w:type="spellEnd"/>
      <w:r w:rsidRPr="00694692">
        <w:rPr>
          <w:rFonts w:ascii="Arial" w:hAnsi="Arial" w:cs="Arial"/>
        </w:rPr>
        <w:t xml:space="preserve"> charity stores, </w:t>
      </w:r>
      <w:proofErr w:type="spellStart"/>
      <w:r w:rsidRPr="00694692">
        <w:rPr>
          <w:rFonts w:ascii="Arial" w:hAnsi="Arial" w:cs="Arial"/>
        </w:rPr>
        <w:t>Timpsons</w:t>
      </w:r>
      <w:proofErr w:type="spellEnd"/>
      <w:r w:rsidRPr="00694692">
        <w:rPr>
          <w:rFonts w:ascii="Arial" w:hAnsi="Arial" w:cs="Arial"/>
        </w:rPr>
        <w:t xml:space="preserve"> and Cards Galore</w:t>
      </w:r>
      <w:r w:rsidR="001C11B1" w:rsidRPr="00694692">
        <w:rPr>
          <w:rFonts w:ascii="Arial" w:hAnsi="Arial" w:cs="Arial"/>
        </w:rPr>
        <w:t xml:space="preserve"> (</w:t>
      </w:r>
      <w:r w:rsidR="00711033">
        <w:rPr>
          <w:rFonts w:ascii="Arial" w:hAnsi="Arial" w:cs="Arial"/>
        </w:rPr>
        <w:t xml:space="preserve">are </w:t>
      </w:r>
      <w:r w:rsidR="001C11B1" w:rsidRPr="00694692">
        <w:rPr>
          <w:rFonts w:ascii="Arial" w:hAnsi="Arial" w:cs="Arial"/>
        </w:rPr>
        <w:t>not small business</w:t>
      </w:r>
      <w:r w:rsidR="00711033">
        <w:rPr>
          <w:rFonts w:ascii="Arial" w:hAnsi="Arial" w:cs="Arial"/>
        </w:rPr>
        <w:t>es</w:t>
      </w:r>
      <w:r w:rsidR="001C11B1" w:rsidRPr="00694692">
        <w:rPr>
          <w:rFonts w:ascii="Arial" w:hAnsi="Arial" w:cs="Arial"/>
        </w:rPr>
        <w:t>)</w:t>
      </w:r>
    </w:p>
    <w:p w:rsidR="001C11B1" w:rsidRPr="00694692" w:rsidRDefault="001C11B1" w:rsidP="00D54AFF">
      <w:pPr>
        <w:rPr>
          <w:rFonts w:ascii="Arial" w:hAnsi="Arial" w:cs="Arial"/>
        </w:rPr>
      </w:pPr>
    </w:p>
    <w:p w:rsidR="001C11B1" w:rsidRPr="00694692" w:rsidRDefault="001C11B1" w:rsidP="00D54AFF">
      <w:pPr>
        <w:numPr>
          <w:ilvl w:val="0"/>
          <w:numId w:val="1"/>
        </w:numPr>
        <w:tabs>
          <w:tab w:val="clear" w:pos="720"/>
          <w:tab w:val="num" w:pos="360"/>
        </w:tabs>
        <w:ind w:left="360"/>
        <w:rPr>
          <w:rFonts w:ascii="Arial" w:hAnsi="Arial" w:cs="Arial"/>
        </w:rPr>
      </w:pPr>
      <w:r w:rsidRPr="00694692">
        <w:rPr>
          <w:rFonts w:ascii="Arial" w:hAnsi="Arial" w:cs="Arial"/>
        </w:rPr>
        <w:t xml:space="preserve">Restrictions on what we can sell in the Leasing Strategy not enforced – “cards and gifts” too wide. </w:t>
      </w:r>
    </w:p>
    <w:p w:rsidR="008C60FC" w:rsidRPr="00694692" w:rsidRDefault="008C60FC" w:rsidP="00D54AFF">
      <w:pPr>
        <w:rPr>
          <w:rFonts w:ascii="Arial" w:hAnsi="Arial" w:cs="Arial"/>
        </w:rPr>
      </w:pPr>
    </w:p>
    <w:p w:rsidR="008C60FC" w:rsidRPr="00694692" w:rsidRDefault="008C60FC" w:rsidP="00D54AFF">
      <w:pPr>
        <w:numPr>
          <w:ilvl w:val="0"/>
          <w:numId w:val="1"/>
        </w:numPr>
        <w:tabs>
          <w:tab w:val="clear" w:pos="720"/>
          <w:tab w:val="num" w:pos="360"/>
        </w:tabs>
        <w:ind w:left="360"/>
        <w:rPr>
          <w:rFonts w:ascii="Arial" w:hAnsi="Arial" w:cs="Arial"/>
        </w:rPr>
      </w:pPr>
      <w:r w:rsidRPr="00694692">
        <w:rPr>
          <w:rFonts w:ascii="Arial" w:hAnsi="Arial" w:cs="Arial"/>
        </w:rPr>
        <w:t>Need to be able to open later – big demand after 5pm (workers etc)</w:t>
      </w:r>
    </w:p>
    <w:p w:rsidR="006E5C76" w:rsidRPr="00694692" w:rsidRDefault="006E5C76" w:rsidP="00D54AFF">
      <w:pPr>
        <w:rPr>
          <w:rFonts w:ascii="Arial" w:hAnsi="Arial" w:cs="Arial"/>
        </w:rPr>
      </w:pPr>
    </w:p>
    <w:p w:rsidR="006E5C76" w:rsidRPr="00694692" w:rsidRDefault="006E5C76" w:rsidP="00D54AFF">
      <w:pPr>
        <w:numPr>
          <w:ilvl w:val="0"/>
          <w:numId w:val="1"/>
        </w:numPr>
        <w:tabs>
          <w:tab w:val="clear" w:pos="720"/>
          <w:tab w:val="num" w:pos="360"/>
        </w:tabs>
        <w:ind w:left="360"/>
        <w:rPr>
          <w:rFonts w:ascii="Arial" w:hAnsi="Arial" w:cs="Arial"/>
        </w:rPr>
      </w:pPr>
      <w:r w:rsidRPr="00694692">
        <w:rPr>
          <w:rFonts w:ascii="Arial" w:hAnsi="Arial" w:cs="Arial"/>
        </w:rPr>
        <w:t xml:space="preserve">I expect that we as traders pay a premium through our rent for this privilege but I can’t see any advantaged, because it isn’t implemented. In what way is the character of the market protected by recent additions such as </w:t>
      </w:r>
      <w:r w:rsidR="00711033">
        <w:rPr>
          <w:rFonts w:ascii="Arial" w:hAnsi="Arial" w:cs="Arial"/>
        </w:rPr>
        <w:t>C</w:t>
      </w:r>
      <w:r w:rsidRPr="00694692">
        <w:rPr>
          <w:rFonts w:ascii="Arial" w:hAnsi="Arial" w:cs="Arial"/>
        </w:rPr>
        <w:t xml:space="preserve">ards </w:t>
      </w:r>
      <w:r w:rsidR="00711033">
        <w:rPr>
          <w:rFonts w:ascii="Arial" w:hAnsi="Arial" w:cs="Arial"/>
        </w:rPr>
        <w:t>G</w:t>
      </w:r>
      <w:r w:rsidRPr="00694692">
        <w:rPr>
          <w:rFonts w:ascii="Arial" w:hAnsi="Arial" w:cs="Arial"/>
        </w:rPr>
        <w:t xml:space="preserve">alore or the mobile phone shop? </w:t>
      </w:r>
    </w:p>
    <w:p w:rsidR="00B75F0E" w:rsidRPr="00694692" w:rsidRDefault="00B75F0E" w:rsidP="00D54AFF">
      <w:pPr>
        <w:rPr>
          <w:rFonts w:ascii="Arial" w:hAnsi="Arial" w:cs="Arial"/>
        </w:rPr>
      </w:pPr>
    </w:p>
    <w:p w:rsidR="00B75F0E" w:rsidRPr="00694692" w:rsidRDefault="00B75F0E" w:rsidP="00D54AFF">
      <w:pPr>
        <w:numPr>
          <w:ilvl w:val="0"/>
          <w:numId w:val="1"/>
        </w:numPr>
        <w:tabs>
          <w:tab w:val="clear" w:pos="720"/>
          <w:tab w:val="num" w:pos="360"/>
        </w:tabs>
        <w:ind w:left="360"/>
        <w:rPr>
          <w:rFonts w:ascii="Arial" w:hAnsi="Arial" w:cs="Arial"/>
        </w:rPr>
      </w:pPr>
      <w:r w:rsidRPr="00694692">
        <w:rPr>
          <w:rFonts w:ascii="Arial" w:hAnsi="Arial" w:cs="Arial"/>
        </w:rPr>
        <w:t>The leasing strategy is good as it enables the council to control the balance of trades.</w:t>
      </w:r>
    </w:p>
    <w:p w:rsidR="00B75F0E" w:rsidRPr="00694692" w:rsidRDefault="00B75F0E" w:rsidP="00D54AFF">
      <w:pPr>
        <w:rPr>
          <w:rFonts w:ascii="Arial" w:hAnsi="Arial" w:cs="Arial"/>
        </w:rPr>
      </w:pPr>
    </w:p>
    <w:p w:rsidR="00B75F0E" w:rsidRPr="00694692" w:rsidRDefault="00B75F0E" w:rsidP="00D54AFF">
      <w:pPr>
        <w:numPr>
          <w:ilvl w:val="0"/>
          <w:numId w:val="1"/>
        </w:numPr>
        <w:tabs>
          <w:tab w:val="clear" w:pos="720"/>
          <w:tab w:val="num" w:pos="360"/>
        </w:tabs>
        <w:ind w:left="360"/>
        <w:rPr>
          <w:rFonts w:ascii="Arial" w:hAnsi="Arial" w:cs="Arial"/>
        </w:rPr>
      </w:pPr>
      <w:r w:rsidRPr="00694692">
        <w:rPr>
          <w:rFonts w:ascii="Arial" w:hAnsi="Arial" w:cs="Arial"/>
        </w:rPr>
        <w:t xml:space="preserve">The character of the </w:t>
      </w:r>
      <w:r w:rsidR="00711033">
        <w:rPr>
          <w:rFonts w:ascii="Arial" w:hAnsi="Arial" w:cs="Arial"/>
        </w:rPr>
        <w:t>Covered M</w:t>
      </w:r>
      <w:r w:rsidRPr="00694692">
        <w:rPr>
          <w:rFonts w:ascii="Arial" w:hAnsi="Arial" w:cs="Arial"/>
        </w:rPr>
        <w:t xml:space="preserve">arket has deteriorated steadily over the 30 years I have </w:t>
      </w:r>
      <w:r w:rsidR="00E20A1D" w:rsidRPr="00694692">
        <w:rPr>
          <w:rFonts w:ascii="Arial" w:hAnsi="Arial" w:cs="Arial"/>
        </w:rPr>
        <w:t>been here</w:t>
      </w:r>
      <w:r w:rsidRPr="00694692">
        <w:rPr>
          <w:rFonts w:ascii="Arial" w:hAnsi="Arial" w:cs="Arial"/>
        </w:rPr>
        <w:t xml:space="preserve"> </w:t>
      </w:r>
      <w:r w:rsidR="00C16613" w:rsidRPr="00694692">
        <w:rPr>
          <w:rFonts w:ascii="Arial" w:hAnsi="Arial" w:cs="Arial"/>
        </w:rPr>
        <w:t>–</w:t>
      </w:r>
      <w:r w:rsidRPr="00694692">
        <w:rPr>
          <w:rFonts w:ascii="Arial" w:hAnsi="Arial" w:cs="Arial"/>
        </w:rPr>
        <w:t xml:space="preserve"> </w:t>
      </w:r>
      <w:r w:rsidR="00E20A1D" w:rsidRPr="00694692">
        <w:rPr>
          <w:rFonts w:ascii="Arial" w:hAnsi="Arial" w:cs="Arial"/>
        </w:rPr>
        <w:t>lots of cheap</w:t>
      </w:r>
      <w:r w:rsidR="00C16613" w:rsidRPr="00694692">
        <w:rPr>
          <w:rFonts w:ascii="Arial" w:hAnsi="Arial" w:cs="Arial"/>
        </w:rPr>
        <w:t xml:space="preserve"> catchpenny souvenir sellers (which are found everywhere).</w:t>
      </w:r>
    </w:p>
    <w:p w:rsidR="006E5C76" w:rsidRPr="00694692" w:rsidRDefault="006E5C76" w:rsidP="00D54AFF">
      <w:pPr>
        <w:rPr>
          <w:rFonts w:ascii="Arial" w:hAnsi="Arial" w:cs="Arial"/>
        </w:rPr>
      </w:pPr>
    </w:p>
    <w:p w:rsidR="00E20A1D" w:rsidRPr="00694692" w:rsidRDefault="00E20A1D" w:rsidP="00D54AFF">
      <w:pPr>
        <w:numPr>
          <w:ilvl w:val="0"/>
          <w:numId w:val="1"/>
        </w:numPr>
        <w:tabs>
          <w:tab w:val="clear" w:pos="720"/>
          <w:tab w:val="num" w:pos="360"/>
        </w:tabs>
        <w:ind w:left="360"/>
        <w:rPr>
          <w:rFonts w:ascii="Arial" w:hAnsi="Arial" w:cs="Arial"/>
        </w:rPr>
      </w:pPr>
      <w:r w:rsidRPr="00694692">
        <w:rPr>
          <w:rFonts w:ascii="Arial" w:hAnsi="Arial" w:cs="Arial"/>
        </w:rPr>
        <w:t>The market is saturated with food establishments (cafes) making competition high and business tough.</w:t>
      </w:r>
    </w:p>
    <w:p w:rsidR="00E20A1D" w:rsidRPr="00694692" w:rsidRDefault="00E20A1D" w:rsidP="00D54AFF">
      <w:pPr>
        <w:rPr>
          <w:rFonts w:ascii="Arial" w:hAnsi="Arial" w:cs="Arial"/>
        </w:rPr>
      </w:pPr>
    </w:p>
    <w:p w:rsidR="00E20A1D" w:rsidRPr="00694692" w:rsidRDefault="00E20A1D" w:rsidP="00D54AFF">
      <w:pPr>
        <w:numPr>
          <w:ilvl w:val="0"/>
          <w:numId w:val="1"/>
        </w:numPr>
        <w:tabs>
          <w:tab w:val="clear" w:pos="720"/>
          <w:tab w:val="num" w:pos="360"/>
        </w:tabs>
        <w:ind w:left="360"/>
        <w:rPr>
          <w:rFonts w:ascii="Arial" w:hAnsi="Arial" w:cs="Arial"/>
        </w:rPr>
      </w:pPr>
      <w:r w:rsidRPr="00694692">
        <w:rPr>
          <w:rFonts w:ascii="Arial" w:hAnsi="Arial" w:cs="Arial"/>
        </w:rPr>
        <w:t>The leasing strategy is not successful it has been made clear tha</w:t>
      </w:r>
      <w:r w:rsidR="00711033">
        <w:rPr>
          <w:rFonts w:ascii="Arial" w:hAnsi="Arial" w:cs="Arial"/>
        </w:rPr>
        <w:t>t income is the prime objective (for the C</w:t>
      </w:r>
      <w:r w:rsidRPr="00694692">
        <w:rPr>
          <w:rFonts w:ascii="Arial" w:hAnsi="Arial" w:cs="Arial"/>
        </w:rPr>
        <w:t>ouncil)</w:t>
      </w:r>
      <w:r w:rsidR="00711033">
        <w:rPr>
          <w:rFonts w:ascii="Arial" w:hAnsi="Arial" w:cs="Arial"/>
        </w:rPr>
        <w:t>.</w:t>
      </w:r>
      <w:r w:rsidRPr="00694692">
        <w:rPr>
          <w:rFonts w:ascii="Arial" w:hAnsi="Arial" w:cs="Arial"/>
        </w:rPr>
        <w:t xml:space="preserve"> It has destroyed the character of the market, which is the main contributor to footfall. No support to maintain or attract traditional users. </w:t>
      </w:r>
      <w:proofErr w:type="spellStart"/>
      <w:r w:rsidRPr="00694692">
        <w:rPr>
          <w:rFonts w:ascii="Arial" w:hAnsi="Arial" w:cs="Arial"/>
        </w:rPr>
        <w:t>Ie</w:t>
      </w:r>
      <w:proofErr w:type="spellEnd"/>
      <w:r w:rsidRPr="00694692">
        <w:rPr>
          <w:rFonts w:ascii="Arial" w:hAnsi="Arial" w:cs="Arial"/>
        </w:rPr>
        <w:t xml:space="preserve"> Palms deli marketed at £40,000 rent</w:t>
      </w:r>
      <w:r w:rsidR="00711033">
        <w:rPr>
          <w:rFonts w:ascii="Arial" w:hAnsi="Arial" w:cs="Arial"/>
        </w:rPr>
        <w:t xml:space="preserve"> – which is too much.</w:t>
      </w:r>
    </w:p>
    <w:p w:rsidR="00AB063A" w:rsidRPr="00694692" w:rsidRDefault="00AB063A" w:rsidP="00D54AFF">
      <w:pPr>
        <w:rPr>
          <w:rFonts w:ascii="Arial" w:hAnsi="Arial" w:cs="Arial"/>
        </w:rPr>
      </w:pPr>
    </w:p>
    <w:p w:rsidR="004E344D" w:rsidRDefault="00AB063A" w:rsidP="004E344D">
      <w:pPr>
        <w:numPr>
          <w:ilvl w:val="0"/>
          <w:numId w:val="1"/>
        </w:numPr>
        <w:tabs>
          <w:tab w:val="clear" w:pos="720"/>
          <w:tab w:val="num" w:pos="360"/>
        </w:tabs>
        <w:ind w:left="360"/>
        <w:rPr>
          <w:rFonts w:ascii="Arial" w:hAnsi="Arial" w:cs="Arial"/>
        </w:rPr>
      </w:pPr>
      <w:r w:rsidRPr="00694692">
        <w:rPr>
          <w:rFonts w:ascii="Arial" w:hAnsi="Arial" w:cs="Arial"/>
        </w:rPr>
        <w:t>Document is ignored if it pleases Council, followed if it please</w:t>
      </w:r>
      <w:r w:rsidR="00694692">
        <w:rPr>
          <w:rFonts w:ascii="Arial" w:hAnsi="Arial" w:cs="Arial"/>
        </w:rPr>
        <w:t>s the</w:t>
      </w:r>
      <w:r w:rsidRPr="00694692">
        <w:rPr>
          <w:rFonts w:ascii="Arial" w:hAnsi="Arial" w:cs="Arial"/>
        </w:rPr>
        <w:t xml:space="preserve"> </w:t>
      </w:r>
      <w:r w:rsidR="00711033">
        <w:rPr>
          <w:rFonts w:ascii="Arial" w:hAnsi="Arial" w:cs="Arial"/>
        </w:rPr>
        <w:t>C</w:t>
      </w:r>
      <w:r w:rsidRPr="00694692">
        <w:rPr>
          <w:rFonts w:ascii="Arial" w:hAnsi="Arial" w:cs="Arial"/>
        </w:rPr>
        <w:t>ouncil.</w:t>
      </w:r>
    </w:p>
    <w:p w:rsidR="004E344D" w:rsidRDefault="004E344D" w:rsidP="004E344D">
      <w:pPr>
        <w:pStyle w:val="ListParagraph"/>
        <w:rPr>
          <w:rFonts w:ascii="Arial" w:hAnsi="Arial" w:cs="Arial"/>
        </w:rPr>
      </w:pPr>
    </w:p>
    <w:p w:rsidR="003F6215" w:rsidRDefault="004E344D" w:rsidP="003F6215">
      <w:pPr>
        <w:numPr>
          <w:ilvl w:val="0"/>
          <w:numId w:val="1"/>
        </w:numPr>
        <w:tabs>
          <w:tab w:val="clear" w:pos="720"/>
          <w:tab w:val="num" w:pos="360"/>
        </w:tabs>
        <w:ind w:left="360"/>
        <w:rPr>
          <w:rFonts w:ascii="Arial" w:hAnsi="Arial" w:cs="Arial"/>
        </w:rPr>
      </w:pPr>
      <w:r w:rsidRPr="004E344D">
        <w:rPr>
          <w:rFonts w:ascii="Arial" w:hAnsi="Arial" w:cs="Arial"/>
        </w:rPr>
        <w:t>Multiples push up rents - traditionally keeping out multiples had helped with rent rises, traditionally the City has kept the independent mix well but the strictness of policy has eased and will open the floodgates if multiples are let in.</w:t>
      </w:r>
    </w:p>
    <w:p w:rsidR="003F6215" w:rsidRDefault="003F6215" w:rsidP="003F6215">
      <w:pPr>
        <w:pStyle w:val="ListParagraph"/>
        <w:rPr>
          <w:rFonts w:ascii="Arial" w:hAnsi="Arial" w:cs="Arial"/>
        </w:rPr>
      </w:pPr>
    </w:p>
    <w:p w:rsidR="003F6215" w:rsidRDefault="004E344D" w:rsidP="003F6215">
      <w:pPr>
        <w:numPr>
          <w:ilvl w:val="0"/>
          <w:numId w:val="1"/>
        </w:numPr>
        <w:tabs>
          <w:tab w:val="clear" w:pos="720"/>
          <w:tab w:val="num" w:pos="360"/>
        </w:tabs>
        <w:ind w:left="360"/>
        <w:rPr>
          <w:rFonts w:ascii="Arial" w:hAnsi="Arial" w:cs="Arial"/>
        </w:rPr>
      </w:pPr>
      <w:r w:rsidRPr="003F6215">
        <w:rPr>
          <w:rFonts w:ascii="Arial" w:hAnsi="Arial" w:cs="Arial"/>
        </w:rPr>
        <w:lastRenderedPageBreak/>
        <w:t>Balance had changed - e.g. Letting Cards Galore as a multiple is against the strategy.</w:t>
      </w:r>
      <w:r w:rsidRPr="004E344D">
        <w:t xml:space="preserve"> </w:t>
      </w:r>
      <w:r w:rsidRPr="003F6215">
        <w:rPr>
          <w:rFonts w:ascii="Arial" w:hAnsi="Arial" w:cs="Arial"/>
        </w:rPr>
        <w:t>"Fresh" now on Aven</w:t>
      </w:r>
      <w:r w:rsidR="003F6215">
        <w:rPr>
          <w:rFonts w:ascii="Arial" w:hAnsi="Arial" w:cs="Arial"/>
        </w:rPr>
        <w:t xml:space="preserve">ue 1. There were already enough </w:t>
      </w:r>
      <w:r w:rsidRPr="003F6215">
        <w:rPr>
          <w:rFonts w:ascii="Arial" w:hAnsi="Arial" w:cs="Arial"/>
        </w:rPr>
        <w:t xml:space="preserve">clothing/accessories shops and the owner of "Fresh" is now directly competing with </w:t>
      </w:r>
      <w:r w:rsidR="00711033">
        <w:rPr>
          <w:rFonts w:ascii="Arial" w:hAnsi="Arial" w:cs="Arial"/>
        </w:rPr>
        <w:t>me</w:t>
      </w:r>
      <w:r w:rsidRPr="003F6215">
        <w:rPr>
          <w:rFonts w:ascii="Arial" w:hAnsi="Arial" w:cs="Arial"/>
        </w:rPr>
        <w:t xml:space="preserve"> by poaching 2 of </w:t>
      </w:r>
      <w:r w:rsidR="00711033">
        <w:rPr>
          <w:rFonts w:ascii="Arial" w:hAnsi="Arial" w:cs="Arial"/>
        </w:rPr>
        <w:t>my</w:t>
      </w:r>
      <w:r w:rsidRPr="003F6215">
        <w:rPr>
          <w:rFonts w:ascii="Arial" w:hAnsi="Arial" w:cs="Arial"/>
        </w:rPr>
        <w:t xml:space="preserve"> suppliers.</w:t>
      </w:r>
    </w:p>
    <w:p w:rsidR="003F6215" w:rsidRDefault="003F6215" w:rsidP="003F6215">
      <w:pPr>
        <w:pStyle w:val="ListParagraph"/>
        <w:rPr>
          <w:rFonts w:ascii="Arial" w:hAnsi="Arial" w:cs="Arial"/>
        </w:rPr>
      </w:pPr>
    </w:p>
    <w:p w:rsidR="003F6215" w:rsidRDefault="004E344D" w:rsidP="003F6215">
      <w:pPr>
        <w:numPr>
          <w:ilvl w:val="0"/>
          <w:numId w:val="1"/>
        </w:numPr>
        <w:tabs>
          <w:tab w:val="clear" w:pos="720"/>
          <w:tab w:val="num" w:pos="360"/>
        </w:tabs>
        <w:ind w:left="360"/>
        <w:rPr>
          <w:rFonts w:ascii="Arial" w:hAnsi="Arial" w:cs="Arial"/>
        </w:rPr>
      </w:pPr>
      <w:r w:rsidRPr="003F6215">
        <w:rPr>
          <w:rFonts w:ascii="Arial" w:hAnsi="Arial" w:cs="Arial"/>
        </w:rPr>
        <w:t>Estates Department a few years ago (circa Cards Galore time) didn't admit there was a strategy.</w:t>
      </w:r>
    </w:p>
    <w:p w:rsidR="003F6215" w:rsidRDefault="003F6215" w:rsidP="003F6215">
      <w:pPr>
        <w:pStyle w:val="ListParagraph"/>
        <w:rPr>
          <w:rFonts w:ascii="Arial" w:hAnsi="Arial" w:cs="Arial"/>
        </w:rPr>
      </w:pPr>
    </w:p>
    <w:p w:rsidR="004E344D" w:rsidRDefault="003F6215" w:rsidP="003F6215">
      <w:pPr>
        <w:numPr>
          <w:ilvl w:val="0"/>
          <w:numId w:val="1"/>
        </w:numPr>
        <w:tabs>
          <w:tab w:val="clear" w:pos="720"/>
          <w:tab w:val="num" w:pos="360"/>
        </w:tabs>
        <w:ind w:left="360"/>
        <w:rPr>
          <w:rFonts w:ascii="Arial" w:hAnsi="Arial" w:cs="Arial"/>
        </w:rPr>
      </w:pPr>
      <w:r>
        <w:rPr>
          <w:rFonts w:ascii="Arial" w:hAnsi="Arial" w:cs="Arial"/>
        </w:rPr>
        <w:t>I</w:t>
      </w:r>
      <w:r w:rsidR="004E344D" w:rsidRPr="003F6215">
        <w:rPr>
          <w:rFonts w:ascii="Arial" w:hAnsi="Arial" w:cs="Arial"/>
        </w:rPr>
        <w:t>ncrease in eating places in recent years and food diversification is good BUT don't need any more.</w:t>
      </w:r>
    </w:p>
    <w:p w:rsidR="003F6215" w:rsidRDefault="003F6215" w:rsidP="003F6215">
      <w:pPr>
        <w:pStyle w:val="ListParagraph"/>
        <w:rPr>
          <w:rFonts w:ascii="Arial" w:hAnsi="Arial" w:cs="Arial"/>
        </w:rPr>
      </w:pPr>
    </w:p>
    <w:p w:rsidR="00E046CD" w:rsidRPr="003F6215" w:rsidRDefault="004E344D" w:rsidP="003F6215">
      <w:pPr>
        <w:numPr>
          <w:ilvl w:val="0"/>
          <w:numId w:val="1"/>
        </w:numPr>
        <w:tabs>
          <w:tab w:val="clear" w:pos="720"/>
          <w:tab w:val="num" w:pos="360"/>
        </w:tabs>
        <w:ind w:left="360"/>
        <w:rPr>
          <w:rFonts w:ascii="Arial" w:hAnsi="Arial" w:cs="Arial"/>
        </w:rPr>
      </w:pPr>
      <w:r w:rsidRPr="003F6215">
        <w:rPr>
          <w:rFonts w:ascii="Arial" w:hAnsi="Arial" w:cs="Arial"/>
        </w:rPr>
        <w:t>Should be more original (and possibly traditional) shops - something to draw people in.</w:t>
      </w:r>
      <w:r w:rsidR="003F6215">
        <w:rPr>
          <w:rFonts w:ascii="Arial" w:hAnsi="Arial" w:cs="Arial"/>
        </w:rPr>
        <w:t xml:space="preserve"> </w:t>
      </w:r>
      <w:r w:rsidRPr="003F6215">
        <w:rPr>
          <w:rFonts w:ascii="Arial" w:hAnsi="Arial" w:cs="Arial"/>
        </w:rPr>
        <w:t>Market is unique in many ways.  Visitors enjoy and revere the market.</w:t>
      </w:r>
    </w:p>
    <w:p w:rsidR="00D54AFF" w:rsidRPr="00694692" w:rsidRDefault="00D54AFF">
      <w:pPr>
        <w:rPr>
          <w:rFonts w:ascii="Arial" w:hAnsi="Arial" w:cs="Arial"/>
        </w:rPr>
      </w:pPr>
    </w:p>
    <w:p w:rsidR="00E046CD" w:rsidRPr="00694692" w:rsidRDefault="00E046CD">
      <w:pPr>
        <w:rPr>
          <w:rFonts w:ascii="Arial" w:hAnsi="Arial" w:cs="Arial"/>
          <w:b/>
        </w:rPr>
      </w:pPr>
      <w:r w:rsidRPr="00694692">
        <w:rPr>
          <w:rFonts w:ascii="Arial" w:hAnsi="Arial" w:cs="Arial"/>
          <w:b/>
        </w:rPr>
        <w:t>How would you like to see it changed?</w:t>
      </w:r>
    </w:p>
    <w:p w:rsidR="00E046CD" w:rsidRPr="00694692" w:rsidRDefault="00E046CD" w:rsidP="00D54AFF">
      <w:pPr>
        <w:rPr>
          <w:rFonts w:ascii="Arial" w:hAnsi="Arial" w:cs="Arial"/>
        </w:rPr>
      </w:pPr>
    </w:p>
    <w:p w:rsidR="00E046CD" w:rsidRPr="00694692" w:rsidRDefault="00E046CD" w:rsidP="00D54AFF">
      <w:pPr>
        <w:numPr>
          <w:ilvl w:val="0"/>
          <w:numId w:val="2"/>
        </w:numPr>
        <w:tabs>
          <w:tab w:val="clear" w:pos="720"/>
          <w:tab w:val="num" w:pos="360"/>
        </w:tabs>
        <w:ind w:left="360"/>
        <w:rPr>
          <w:rFonts w:ascii="Arial" w:hAnsi="Arial" w:cs="Arial"/>
        </w:rPr>
      </w:pPr>
      <w:r w:rsidRPr="00694692">
        <w:rPr>
          <w:rFonts w:ascii="Arial" w:hAnsi="Arial" w:cs="Arial"/>
        </w:rPr>
        <w:t>Stop leaseholders buying up leases when they become vacant, it creates a monopoly and strangles diversity in the long term.</w:t>
      </w:r>
    </w:p>
    <w:p w:rsidR="00E046CD" w:rsidRPr="00694692" w:rsidRDefault="00E046CD" w:rsidP="00D54AFF">
      <w:pPr>
        <w:rPr>
          <w:rFonts w:ascii="Arial" w:hAnsi="Arial" w:cs="Arial"/>
        </w:rPr>
      </w:pPr>
    </w:p>
    <w:p w:rsidR="00277309" w:rsidRPr="00694692" w:rsidRDefault="00277309" w:rsidP="00D54AFF">
      <w:pPr>
        <w:numPr>
          <w:ilvl w:val="0"/>
          <w:numId w:val="2"/>
        </w:numPr>
        <w:tabs>
          <w:tab w:val="clear" w:pos="720"/>
          <w:tab w:val="num" w:pos="360"/>
        </w:tabs>
        <w:ind w:left="360"/>
        <w:rPr>
          <w:rFonts w:ascii="Arial" w:hAnsi="Arial" w:cs="Arial"/>
        </w:rPr>
      </w:pPr>
      <w:r w:rsidRPr="00694692">
        <w:rPr>
          <w:rFonts w:ascii="Arial" w:hAnsi="Arial" w:cs="Arial"/>
        </w:rPr>
        <w:t xml:space="preserve">Multiples </w:t>
      </w:r>
      <w:r w:rsidR="001C11B1" w:rsidRPr="00694692">
        <w:rPr>
          <w:rFonts w:ascii="Arial" w:hAnsi="Arial" w:cs="Arial"/>
        </w:rPr>
        <w:t>push the rent up for</w:t>
      </w:r>
      <w:r w:rsidRPr="00694692">
        <w:rPr>
          <w:rFonts w:ascii="Arial" w:hAnsi="Arial" w:cs="Arial"/>
        </w:rPr>
        <w:t xml:space="preserve"> everyone as they can afford the high</w:t>
      </w:r>
      <w:r w:rsidR="001C11B1" w:rsidRPr="00694692">
        <w:rPr>
          <w:rFonts w:ascii="Arial" w:hAnsi="Arial" w:cs="Arial"/>
        </w:rPr>
        <w:t>er rent by shouldering the cost on their other stores.</w:t>
      </w:r>
    </w:p>
    <w:p w:rsidR="00E20A1D" w:rsidRPr="00694692" w:rsidRDefault="00E20A1D" w:rsidP="00D54AFF">
      <w:pPr>
        <w:rPr>
          <w:rFonts w:ascii="Arial" w:hAnsi="Arial" w:cs="Arial"/>
        </w:rPr>
      </w:pPr>
    </w:p>
    <w:p w:rsidR="00E20A1D" w:rsidRPr="00694692" w:rsidRDefault="00E20A1D" w:rsidP="00D54AFF">
      <w:pPr>
        <w:numPr>
          <w:ilvl w:val="0"/>
          <w:numId w:val="2"/>
        </w:numPr>
        <w:tabs>
          <w:tab w:val="clear" w:pos="720"/>
          <w:tab w:val="num" w:pos="360"/>
        </w:tabs>
        <w:ind w:left="360"/>
        <w:rPr>
          <w:rFonts w:ascii="Arial" w:hAnsi="Arial" w:cs="Arial"/>
        </w:rPr>
      </w:pPr>
      <w:r w:rsidRPr="00694692">
        <w:rPr>
          <w:rFonts w:ascii="Arial" w:hAnsi="Arial" w:cs="Arial"/>
        </w:rPr>
        <w:t>Would like to see the strategy properly applied, all decisions should be made by councillors not officers who often do not have the knowledge.</w:t>
      </w:r>
    </w:p>
    <w:p w:rsidR="00AB063A" w:rsidRPr="00694692" w:rsidRDefault="00AB063A" w:rsidP="00D54AFF">
      <w:pPr>
        <w:rPr>
          <w:rFonts w:ascii="Arial" w:hAnsi="Arial" w:cs="Arial"/>
        </w:rPr>
      </w:pPr>
    </w:p>
    <w:p w:rsidR="00BE0CF1" w:rsidRPr="00A278A2" w:rsidRDefault="00AB063A" w:rsidP="00BE0CF1">
      <w:pPr>
        <w:numPr>
          <w:ilvl w:val="0"/>
          <w:numId w:val="2"/>
        </w:numPr>
        <w:tabs>
          <w:tab w:val="clear" w:pos="720"/>
          <w:tab w:val="num" w:pos="360"/>
        </w:tabs>
        <w:ind w:left="360"/>
        <w:rPr>
          <w:rFonts w:ascii="Arial" w:hAnsi="Arial" w:cs="Arial"/>
        </w:rPr>
      </w:pPr>
      <w:r w:rsidRPr="00694692">
        <w:rPr>
          <w:rFonts w:ascii="Arial" w:hAnsi="Arial" w:cs="Arial"/>
        </w:rPr>
        <w:t>More emphasis on food and quality items – character has been lost. No deli</w:t>
      </w:r>
      <w:r w:rsidR="00711033">
        <w:rPr>
          <w:rFonts w:ascii="Arial" w:hAnsi="Arial" w:cs="Arial"/>
        </w:rPr>
        <w:t xml:space="preserve"> which is</w:t>
      </w:r>
      <w:r w:rsidRPr="00694692">
        <w:rPr>
          <w:rFonts w:ascii="Arial" w:hAnsi="Arial" w:cs="Arial"/>
        </w:rPr>
        <w:t xml:space="preserve"> bizarre.</w:t>
      </w:r>
    </w:p>
    <w:p w:rsidR="00E046CD" w:rsidRPr="00694692" w:rsidRDefault="00E046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4AFF" w:rsidRPr="006F2E76" w:rsidTr="006F2E76">
        <w:tc>
          <w:tcPr>
            <w:tcW w:w="8522" w:type="dxa"/>
            <w:shd w:val="clear" w:color="auto" w:fill="auto"/>
          </w:tcPr>
          <w:p w:rsidR="00D54AFF" w:rsidRPr="006F2E76" w:rsidRDefault="00A278A2" w:rsidP="00D54AFF">
            <w:pPr>
              <w:rPr>
                <w:rFonts w:ascii="Arial" w:hAnsi="Arial" w:cs="Arial"/>
                <w:b/>
              </w:rPr>
            </w:pPr>
            <w:r>
              <w:rPr>
                <w:rFonts w:ascii="Arial" w:hAnsi="Arial" w:cs="Arial"/>
                <w:b/>
              </w:rPr>
              <w:t>Panel’s Findings</w:t>
            </w:r>
            <w:r w:rsidR="00C511EE">
              <w:rPr>
                <w:rFonts w:ascii="Arial" w:hAnsi="Arial" w:cs="Arial"/>
                <w:b/>
              </w:rPr>
              <w:t xml:space="preserve"> -</w:t>
            </w:r>
            <w:r w:rsidR="00970B6A">
              <w:rPr>
                <w:rFonts w:ascii="Arial" w:hAnsi="Arial" w:cs="Arial"/>
                <w:b/>
              </w:rPr>
              <w:t xml:space="preserve"> Balance of Trades</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 xml:space="preserve">The leasing strategy needs to be tightened up in terms of the trades allowed to lease in the market to improve the character and the offering of the market. More emphasis should be given to raw food, traditional services and food products and less on stores </w:t>
            </w:r>
            <w:r w:rsidR="00711033">
              <w:rPr>
                <w:rFonts w:ascii="Arial" w:hAnsi="Arial" w:cs="Arial"/>
              </w:rPr>
              <w:t>that sell</w:t>
            </w:r>
            <w:r w:rsidRPr="006F2E76">
              <w:rPr>
                <w:rFonts w:ascii="Arial" w:hAnsi="Arial" w:cs="Arial"/>
              </w:rPr>
              <w:t xml:space="preserve"> generic goods </w:t>
            </w:r>
            <w:r w:rsidR="00711033">
              <w:rPr>
                <w:rFonts w:ascii="Arial" w:hAnsi="Arial" w:cs="Arial"/>
              </w:rPr>
              <w:t>available</w:t>
            </w:r>
            <w:r w:rsidRPr="006F2E76">
              <w:rPr>
                <w:rFonts w:ascii="Arial" w:hAnsi="Arial" w:cs="Arial"/>
              </w:rPr>
              <w:t xml:space="preserve"> anywhere.</w:t>
            </w:r>
          </w:p>
          <w:p w:rsidR="00D54AFF" w:rsidRPr="006F2E76" w:rsidRDefault="00D54AFF" w:rsidP="00D54AFF">
            <w:pPr>
              <w:rPr>
                <w:rFonts w:ascii="Arial" w:hAnsi="Arial" w:cs="Arial"/>
              </w:rPr>
            </w:pPr>
          </w:p>
          <w:p w:rsidR="00D54AFF" w:rsidRDefault="00D54AFF" w:rsidP="00D54AFF">
            <w:pPr>
              <w:rPr>
                <w:rFonts w:ascii="Arial" w:hAnsi="Arial" w:cs="Arial"/>
              </w:rPr>
            </w:pPr>
            <w:r w:rsidRPr="006F2E76">
              <w:rPr>
                <w:rFonts w:ascii="Arial" w:hAnsi="Arial" w:cs="Arial"/>
              </w:rPr>
              <w:t>The strategy needs to put more weight on the diversity of the market rather than the financial gains to the Council.  A weighted scale which encourages Independent traders over multiples should be introduced</w:t>
            </w:r>
            <w:r w:rsidR="00711033">
              <w:rPr>
                <w:rFonts w:ascii="Arial" w:hAnsi="Arial" w:cs="Arial"/>
              </w:rPr>
              <w:t>.</w:t>
            </w:r>
          </w:p>
          <w:p w:rsidR="00711033" w:rsidRPr="006F2E76" w:rsidRDefault="00711033"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 xml:space="preserve">The number of stores one individual can lease needs to be reviewed, </w:t>
            </w:r>
          </w:p>
          <w:p w:rsidR="00D54AFF" w:rsidRPr="006F2E76" w:rsidRDefault="00D54AFF" w:rsidP="00D54AFF">
            <w:pPr>
              <w:rPr>
                <w:rFonts w:ascii="Arial" w:hAnsi="Arial" w:cs="Arial"/>
              </w:rPr>
            </w:pPr>
            <w:r w:rsidRPr="006F2E76">
              <w:rPr>
                <w:rFonts w:ascii="Arial" w:hAnsi="Arial" w:cs="Arial"/>
              </w:rPr>
              <w:t>Traders need to be encouraged to sell goods that complement each other rather than the same good. Change of use requests need to consider the effects they may have on other traders and the market as a whole.</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 xml:space="preserve">The leasing strategy needs to be made more flexible in regards to opening hours, past 5pm.  </w:t>
            </w:r>
          </w:p>
          <w:p w:rsidR="00D54AFF" w:rsidRPr="006F2E76" w:rsidRDefault="00D54AFF" w:rsidP="00D54AFF">
            <w:pPr>
              <w:rPr>
                <w:rFonts w:ascii="Arial" w:hAnsi="Arial" w:cs="Arial"/>
              </w:rPr>
            </w:pPr>
          </w:p>
          <w:p w:rsidR="00D54AFF" w:rsidRPr="00970B6A" w:rsidRDefault="00D54AFF" w:rsidP="00D54AFF">
            <w:pPr>
              <w:rPr>
                <w:rFonts w:ascii="Arial" w:hAnsi="Arial" w:cs="Arial"/>
              </w:rPr>
            </w:pPr>
            <w:r w:rsidRPr="006F2E76">
              <w:rPr>
                <w:rFonts w:ascii="Arial" w:hAnsi="Arial" w:cs="Arial"/>
              </w:rPr>
              <w:t xml:space="preserve">Council needs to follow and enforce its leasing strategy. </w:t>
            </w:r>
          </w:p>
        </w:tc>
      </w:tr>
    </w:tbl>
    <w:p w:rsidR="00D54AFF" w:rsidRDefault="00D54AFF" w:rsidP="00D54AFF">
      <w:pPr>
        <w:rPr>
          <w:rFonts w:ascii="Arial" w:hAnsi="Arial" w:cs="Arial"/>
          <w:b/>
        </w:rPr>
      </w:pPr>
    </w:p>
    <w:p w:rsidR="00E046CD" w:rsidRPr="00694692" w:rsidRDefault="00E046CD">
      <w:pPr>
        <w:rPr>
          <w:rFonts w:ascii="Arial" w:hAnsi="Arial" w:cs="Arial"/>
        </w:rPr>
      </w:pPr>
    </w:p>
    <w:p w:rsidR="00E046CD" w:rsidRPr="00694692" w:rsidRDefault="00970B6A">
      <w:pPr>
        <w:rPr>
          <w:rFonts w:ascii="Arial" w:hAnsi="Arial" w:cs="Arial"/>
          <w:b/>
        </w:rPr>
      </w:pPr>
      <w:r>
        <w:rPr>
          <w:rFonts w:ascii="Arial" w:hAnsi="Arial" w:cs="Arial"/>
          <w:b/>
        </w:rPr>
        <w:t xml:space="preserve">Q2: </w:t>
      </w:r>
      <w:r w:rsidR="004D45AB" w:rsidRPr="00694692">
        <w:rPr>
          <w:rFonts w:ascii="Arial" w:hAnsi="Arial" w:cs="Arial"/>
          <w:b/>
        </w:rPr>
        <w:t>How successful is your relationship with the Council?</w:t>
      </w:r>
    </w:p>
    <w:p w:rsidR="004D45AB" w:rsidRPr="00694692" w:rsidRDefault="004D45AB">
      <w:pPr>
        <w:rPr>
          <w:rFonts w:ascii="Arial" w:hAnsi="Arial" w:cs="Arial"/>
        </w:rPr>
      </w:pPr>
    </w:p>
    <w:p w:rsidR="008C60FC" w:rsidRPr="00694692" w:rsidRDefault="004D45AB" w:rsidP="00D54AFF">
      <w:pPr>
        <w:numPr>
          <w:ilvl w:val="0"/>
          <w:numId w:val="5"/>
        </w:numPr>
        <w:tabs>
          <w:tab w:val="clear" w:pos="720"/>
          <w:tab w:val="num" w:pos="360"/>
        </w:tabs>
        <w:ind w:left="360"/>
        <w:rPr>
          <w:rFonts w:ascii="Arial" w:hAnsi="Arial" w:cs="Arial"/>
        </w:rPr>
      </w:pPr>
      <w:r w:rsidRPr="00694692">
        <w:rPr>
          <w:rFonts w:ascii="Arial" w:hAnsi="Arial" w:cs="Arial"/>
        </w:rPr>
        <w:t xml:space="preserve">Mutual mistrust between </w:t>
      </w:r>
      <w:r w:rsidR="00CE154D" w:rsidRPr="00694692">
        <w:rPr>
          <w:rFonts w:ascii="Arial" w:hAnsi="Arial" w:cs="Arial"/>
        </w:rPr>
        <w:t xml:space="preserve">traders and </w:t>
      </w:r>
      <w:r w:rsidR="00711033">
        <w:rPr>
          <w:rFonts w:ascii="Arial" w:hAnsi="Arial" w:cs="Arial"/>
        </w:rPr>
        <w:t>C</w:t>
      </w:r>
      <w:r w:rsidR="00CE154D" w:rsidRPr="00694692">
        <w:rPr>
          <w:rFonts w:ascii="Arial" w:hAnsi="Arial" w:cs="Arial"/>
        </w:rPr>
        <w:t>ouncil.</w:t>
      </w:r>
      <w:r w:rsidR="008C60FC" w:rsidRPr="00694692">
        <w:rPr>
          <w:rFonts w:ascii="Arial" w:hAnsi="Arial" w:cs="Arial"/>
        </w:rPr>
        <w:t xml:space="preserve"> </w:t>
      </w:r>
    </w:p>
    <w:p w:rsidR="008C60FC" w:rsidRPr="00694692" w:rsidRDefault="008C60FC" w:rsidP="00D54AFF">
      <w:pPr>
        <w:rPr>
          <w:rFonts w:ascii="Arial" w:hAnsi="Arial" w:cs="Arial"/>
        </w:rPr>
      </w:pPr>
    </w:p>
    <w:p w:rsidR="004D45AB" w:rsidRPr="00694692" w:rsidRDefault="008C60FC" w:rsidP="00D54AFF">
      <w:pPr>
        <w:numPr>
          <w:ilvl w:val="0"/>
          <w:numId w:val="5"/>
        </w:numPr>
        <w:tabs>
          <w:tab w:val="clear" w:pos="720"/>
          <w:tab w:val="num" w:pos="360"/>
        </w:tabs>
        <w:ind w:left="360"/>
        <w:rPr>
          <w:rFonts w:ascii="Arial" w:hAnsi="Arial" w:cs="Arial"/>
        </w:rPr>
      </w:pPr>
      <w:r w:rsidRPr="00694692">
        <w:rPr>
          <w:rFonts w:ascii="Arial" w:hAnsi="Arial" w:cs="Arial"/>
        </w:rPr>
        <w:t>Not en</w:t>
      </w:r>
      <w:r w:rsidR="006E5C76" w:rsidRPr="00694692">
        <w:rPr>
          <w:rFonts w:ascii="Arial" w:hAnsi="Arial" w:cs="Arial"/>
        </w:rPr>
        <w:t xml:space="preserve">ough support from the </w:t>
      </w:r>
      <w:r w:rsidR="00711033">
        <w:rPr>
          <w:rFonts w:ascii="Arial" w:hAnsi="Arial" w:cs="Arial"/>
        </w:rPr>
        <w:t>C</w:t>
      </w:r>
      <w:r w:rsidR="006E5C76" w:rsidRPr="00694692">
        <w:rPr>
          <w:rFonts w:ascii="Arial" w:hAnsi="Arial" w:cs="Arial"/>
        </w:rPr>
        <w:t xml:space="preserve">ouncil, </w:t>
      </w:r>
      <w:r w:rsidR="00711033">
        <w:rPr>
          <w:rFonts w:ascii="Arial" w:hAnsi="Arial" w:cs="Arial"/>
        </w:rPr>
        <w:t>C</w:t>
      </w:r>
      <w:r w:rsidRPr="00694692">
        <w:rPr>
          <w:rFonts w:ascii="Arial" w:hAnsi="Arial" w:cs="Arial"/>
        </w:rPr>
        <w:t xml:space="preserve">ouncil doesn’t buy goods from </w:t>
      </w:r>
      <w:r w:rsidR="00711033">
        <w:rPr>
          <w:rFonts w:ascii="Arial" w:hAnsi="Arial" w:cs="Arial"/>
        </w:rPr>
        <w:t>C</w:t>
      </w:r>
      <w:r w:rsidRPr="00694692">
        <w:rPr>
          <w:rFonts w:ascii="Arial" w:hAnsi="Arial" w:cs="Arial"/>
        </w:rPr>
        <w:t xml:space="preserve">overed </w:t>
      </w:r>
      <w:r w:rsidR="00711033">
        <w:rPr>
          <w:rFonts w:ascii="Arial" w:hAnsi="Arial" w:cs="Arial"/>
        </w:rPr>
        <w:t>M</w:t>
      </w:r>
      <w:r w:rsidRPr="00694692">
        <w:rPr>
          <w:rFonts w:ascii="Arial" w:hAnsi="Arial" w:cs="Arial"/>
        </w:rPr>
        <w:t>arket.</w:t>
      </w:r>
    </w:p>
    <w:p w:rsidR="00CE154D" w:rsidRPr="00694692" w:rsidRDefault="00CE154D" w:rsidP="00D54AFF">
      <w:pPr>
        <w:rPr>
          <w:rFonts w:ascii="Arial" w:hAnsi="Arial" w:cs="Arial"/>
        </w:rPr>
      </w:pPr>
    </w:p>
    <w:p w:rsidR="003F6215" w:rsidRPr="003F6215" w:rsidRDefault="00CE154D" w:rsidP="003F6215">
      <w:pPr>
        <w:numPr>
          <w:ilvl w:val="0"/>
          <w:numId w:val="5"/>
        </w:numPr>
        <w:tabs>
          <w:tab w:val="clear" w:pos="720"/>
          <w:tab w:val="num" w:pos="360"/>
        </w:tabs>
        <w:ind w:left="360"/>
        <w:rPr>
          <w:rFonts w:ascii="Arial" w:hAnsi="Arial" w:cs="Arial"/>
        </w:rPr>
      </w:pPr>
      <w:r w:rsidRPr="00694692">
        <w:rPr>
          <w:rFonts w:ascii="Arial" w:hAnsi="Arial" w:cs="Arial"/>
        </w:rPr>
        <w:t xml:space="preserve">Council doesn’t communicate very well with traders. Not enough direct discussions </w:t>
      </w:r>
      <w:r w:rsidR="003F6215">
        <w:rPr>
          <w:rFonts w:ascii="Arial" w:hAnsi="Arial" w:cs="Arial"/>
        </w:rPr>
        <w:t xml:space="preserve"> </w:t>
      </w:r>
    </w:p>
    <w:p w:rsidR="003F6215" w:rsidRPr="00694692" w:rsidRDefault="003F6215" w:rsidP="003F6215">
      <w:pPr>
        <w:ind w:left="360"/>
        <w:rPr>
          <w:rFonts w:ascii="Arial" w:hAnsi="Arial" w:cs="Arial"/>
        </w:rPr>
      </w:pPr>
    </w:p>
    <w:p w:rsidR="003F6215" w:rsidRDefault="001C11B1" w:rsidP="003F6215">
      <w:pPr>
        <w:numPr>
          <w:ilvl w:val="0"/>
          <w:numId w:val="5"/>
        </w:numPr>
        <w:tabs>
          <w:tab w:val="clear" w:pos="720"/>
          <w:tab w:val="num" w:pos="360"/>
        </w:tabs>
        <w:ind w:left="360"/>
        <w:rPr>
          <w:rFonts w:ascii="Arial" w:hAnsi="Arial" w:cs="Arial"/>
        </w:rPr>
      </w:pPr>
      <w:r w:rsidRPr="00694692">
        <w:rPr>
          <w:rFonts w:ascii="Arial" w:hAnsi="Arial" w:cs="Arial"/>
        </w:rPr>
        <w:t xml:space="preserve">Officers don’t visit traders, </w:t>
      </w:r>
    </w:p>
    <w:p w:rsidR="003F6215" w:rsidRDefault="003F6215" w:rsidP="003F6215">
      <w:pPr>
        <w:ind w:left="360"/>
        <w:rPr>
          <w:rFonts w:ascii="Arial" w:hAnsi="Arial" w:cs="Arial"/>
        </w:rPr>
      </w:pPr>
    </w:p>
    <w:p w:rsidR="00CE154D" w:rsidRPr="003F6215" w:rsidRDefault="001C11B1" w:rsidP="003F6215">
      <w:pPr>
        <w:numPr>
          <w:ilvl w:val="0"/>
          <w:numId w:val="5"/>
        </w:numPr>
        <w:tabs>
          <w:tab w:val="clear" w:pos="720"/>
          <w:tab w:val="num" w:pos="360"/>
        </w:tabs>
        <w:ind w:left="360"/>
        <w:rPr>
          <w:rFonts w:ascii="Arial" w:hAnsi="Arial" w:cs="Arial"/>
        </w:rPr>
      </w:pPr>
      <w:r w:rsidRPr="003F6215">
        <w:rPr>
          <w:rFonts w:ascii="Arial" w:hAnsi="Arial" w:cs="Arial"/>
        </w:rPr>
        <w:t>Maintenance is slow to get repaired – as it’s always another department’s responsibility.</w:t>
      </w:r>
      <w:r w:rsidR="003F6215">
        <w:rPr>
          <w:rFonts w:ascii="Arial" w:hAnsi="Arial" w:cs="Arial"/>
        </w:rPr>
        <w:t xml:space="preserve"> </w:t>
      </w:r>
      <w:proofErr w:type="spellStart"/>
      <w:proofErr w:type="gramStart"/>
      <w:r w:rsidR="003F6215">
        <w:rPr>
          <w:rFonts w:ascii="Arial" w:hAnsi="Arial" w:cs="Arial"/>
        </w:rPr>
        <w:t>eg</w:t>
      </w:r>
      <w:proofErr w:type="spellEnd"/>
      <w:proofErr w:type="gramEnd"/>
      <w:r w:rsidR="003F6215" w:rsidRPr="003F6215">
        <w:t xml:space="preserve"> </w:t>
      </w:r>
      <w:r w:rsidR="003F6215" w:rsidRPr="003F6215">
        <w:rPr>
          <w:rFonts w:ascii="Arial" w:hAnsi="Arial" w:cs="Arial"/>
        </w:rPr>
        <w:t>The t</w:t>
      </w:r>
      <w:r w:rsidR="00711033">
        <w:rPr>
          <w:rFonts w:ascii="Arial" w:hAnsi="Arial" w:cs="Arial"/>
        </w:rPr>
        <w:t>oilets were closed for 4-</w:t>
      </w:r>
      <w:r w:rsidR="003F6215" w:rsidRPr="003F6215">
        <w:rPr>
          <w:rFonts w:ascii="Arial" w:hAnsi="Arial" w:cs="Arial"/>
        </w:rPr>
        <w:t>5 months but it was meant to only be for 2 weeks.</w:t>
      </w:r>
    </w:p>
    <w:p w:rsidR="00CE154D" w:rsidRPr="00694692" w:rsidRDefault="00CE154D" w:rsidP="00D54AFF">
      <w:pPr>
        <w:rPr>
          <w:rFonts w:ascii="Arial" w:hAnsi="Arial" w:cs="Arial"/>
        </w:rPr>
      </w:pPr>
    </w:p>
    <w:p w:rsidR="00CE154D" w:rsidRPr="00694692" w:rsidRDefault="00CE154D" w:rsidP="00D54AFF">
      <w:pPr>
        <w:numPr>
          <w:ilvl w:val="0"/>
          <w:numId w:val="5"/>
        </w:numPr>
        <w:tabs>
          <w:tab w:val="clear" w:pos="720"/>
          <w:tab w:val="num" w:pos="360"/>
        </w:tabs>
        <w:ind w:left="360"/>
        <w:rPr>
          <w:rFonts w:ascii="Arial" w:hAnsi="Arial" w:cs="Arial"/>
        </w:rPr>
      </w:pPr>
      <w:r w:rsidRPr="00694692">
        <w:rPr>
          <w:rFonts w:ascii="Arial" w:hAnsi="Arial" w:cs="Arial"/>
        </w:rPr>
        <w:t xml:space="preserve">Strategy sounds good, but don’t believe anything will come of it – as we have been through similar processes in the past and nothing eventuates.  </w:t>
      </w:r>
    </w:p>
    <w:p w:rsidR="004D45AB" w:rsidRPr="00694692" w:rsidRDefault="004D45AB" w:rsidP="00D54AFF">
      <w:pPr>
        <w:rPr>
          <w:rFonts w:ascii="Arial" w:hAnsi="Arial" w:cs="Arial"/>
        </w:rPr>
      </w:pPr>
    </w:p>
    <w:p w:rsidR="004D45AB" w:rsidRPr="00694692" w:rsidRDefault="00CE154D" w:rsidP="00D54AFF">
      <w:pPr>
        <w:numPr>
          <w:ilvl w:val="0"/>
          <w:numId w:val="5"/>
        </w:numPr>
        <w:tabs>
          <w:tab w:val="clear" w:pos="720"/>
          <w:tab w:val="num" w:pos="360"/>
        </w:tabs>
        <w:ind w:left="360"/>
        <w:rPr>
          <w:rFonts w:ascii="Arial" w:hAnsi="Arial" w:cs="Arial"/>
        </w:rPr>
      </w:pPr>
      <w:r w:rsidRPr="00694692">
        <w:rPr>
          <w:rFonts w:ascii="Arial" w:hAnsi="Arial" w:cs="Arial"/>
        </w:rPr>
        <w:t>Council doesn’t understand what it’s like to be a trader.</w:t>
      </w:r>
      <w:r w:rsidR="008C60FC" w:rsidRPr="00694692">
        <w:rPr>
          <w:rFonts w:ascii="Arial" w:hAnsi="Arial" w:cs="Arial"/>
        </w:rPr>
        <w:t xml:space="preserve"> Not enough professional business people making the decisions.</w:t>
      </w:r>
    </w:p>
    <w:p w:rsidR="00CE154D" w:rsidRPr="00694692" w:rsidRDefault="00CE154D" w:rsidP="00D54AFF">
      <w:pPr>
        <w:rPr>
          <w:rFonts w:ascii="Arial" w:hAnsi="Arial" w:cs="Arial"/>
        </w:rPr>
      </w:pPr>
    </w:p>
    <w:p w:rsidR="00CE154D" w:rsidRPr="00694692" w:rsidRDefault="00CE154D" w:rsidP="00D54AFF">
      <w:pPr>
        <w:numPr>
          <w:ilvl w:val="0"/>
          <w:numId w:val="5"/>
        </w:numPr>
        <w:tabs>
          <w:tab w:val="clear" w:pos="720"/>
          <w:tab w:val="num" w:pos="360"/>
        </w:tabs>
        <w:ind w:left="360"/>
        <w:rPr>
          <w:rFonts w:ascii="Arial" w:hAnsi="Arial" w:cs="Arial"/>
        </w:rPr>
      </w:pPr>
      <w:r w:rsidRPr="00694692">
        <w:rPr>
          <w:rFonts w:ascii="Arial" w:hAnsi="Arial" w:cs="Arial"/>
        </w:rPr>
        <w:t>Longer term traders are stuck in their ways and prolong mistrust. New tenants have a more modern approach to selling</w:t>
      </w:r>
      <w:r w:rsidR="00F81076" w:rsidRPr="00694692">
        <w:rPr>
          <w:rFonts w:ascii="Arial" w:hAnsi="Arial" w:cs="Arial"/>
        </w:rPr>
        <w:t>. The Council has a cherry picking attitude to those new traders and attempts a divide and rule with the tenants association and those who don’t want to join an elite club.</w:t>
      </w:r>
    </w:p>
    <w:p w:rsidR="00F81076" w:rsidRPr="00694692" w:rsidRDefault="00F81076" w:rsidP="00D54AFF">
      <w:pPr>
        <w:rPr>
          <w:rFonts w:ascii="Arial" w:hAnsi="Arial" w:cs="Arial"/>
        </w:rPr>
      </w:pPr>
    </w:p>
    <w:p w:rsidR="00277309" w:rsidRPr="00694692" w:rsidRDefault="00277309" w:rsidP="00D54AFF">
      <w:pPr>
        <w:numPr>
          <w:ilvl w:val="0"/>
          <w:numId w:val="5"/>
        </w:numPr>
        <w:tabs>
          <w:tab w:val="clear" w:pos="720"/>
          <w:tab w:val="num" w:pos="360"/>
        </w:tabs>
        <w:ind w:left="360"/>
        <w:rPr>
          <w:rFonts w:ascii="Arial" w:hAnsi="Arial" w:cs="Arial"/>
        </w:rPr>
      </w:pPr>
      <w:r w:rsidRPr="00694692">
        <w:rPr>
          <w:rFonts w:ascii="Arial" w:hAnsi="Arial" w:cs="Arial"/>
        </w:rPr>
        <w:t xml:space="preserve">Council doesn’t understand the needs of businesses </w:t>
      </w:r>
      <w:r w:rsidR="006E5C76" w:rsidRPr="00694692">
        <w:rPr>
          <w:rFonts w:ascii="Arial" w:hAnsi="Arial" w:cs="Arial"/>
        </w:rPr>
        <w:t>–</w:t>
      </w:r>
      <w:r w:rsidRPr="00694692">
        <w:rPr>
          <w:rFonts w:ascii="Arial" w:hAnsi="Arial" w:cs="Arial"/>
        </w:rPr>
        <w:t xml:space="preserve"> </w:t>
      </w:r>
    </w:p>
    <w:p w:rsidR="006E5C76" w:rsidRPr="00694692" w:rsidRDefault="006E5C76" w:rsidP="00D54AFF">
      <w:pPr>
        <w:rPr>
          <w:rFonts w:ascii="Arial" w:hAnsi="Arial" w:cs="Arial"/>
        </w:rPr>
      </w:pPr>
    </w:p>
    <w:p w:rsidR="006E5C76" w:rsidRPr="00694692" w:rsidRDefault="006E5C76" w:rsidP="00D54AFF">
      <w:pPr>
        <w:numPr>
          <w:ilvl w:val="0"/>
          <w:numId w:val="5"/>
        </w:numPr>
        <w:tabs>
          <w:tab w:val="clear" w:pos="720"/>
          <w:tab w:val="num" w:pos="360"/>
        </w:tabs>
        <w:ind w:left="360"/>
        <w:rPr>
          <w:rFonts w:ascii="Arial" w:hAnsi="Arial" w:cs="Arial"/>
        </w:rPr>
      </w:pPr>
      <w:r w:rsidRPr="00694692">
        <w:rPr>
          <w:rFonts w:ascii="Arial" w:hAnsi="Arial" w:cs="Arial"/>
        </w:rPr>
        <w:t xml:space="preserve">It is not a partnership. It does not matter to the </w:t>
      </w:r>
      <w:r w:rsidR="00215448">
        <w:rPr>
          <w:rFonts w:ascii="Arial" w:hAnsi="Arial" w:cs="Arial"/>
        </w:rPr>
        <w:t>C</w:t>
      </w:r>
      <w:r w:rsidRPr="00694692">
        <w:rPr>
          <w:rFonts w:ascii="Arial" w:hAnsi="Arial" w:cs="Arial"/>
        </w:rPr>
        <w:t xml:space="preserve">ouncil </w:t>
      </w:r>
      <w:r w:rsidR="0014526F" w:rsidRPr="00694692">
        <w:rPr>
          <w:rFonts w:ascii="Arial" w:hAnsi="Arial" w:cs="Arial"/>
        </w:rPr>
        <w:t xml:space="preserve">if any business within the market survive or fail – this is a purely financial interest and the </w:t>
      </w:r>
      <w:r w:rsidR="00215448">
        <w:rPr>
          <w:rFonts w:ascii="Arial" w:hAnsi="Arial" w:cs="Arial"/>
        </w:rPr>
        <w:t>C</w:t>
      </w:r>
      <w:r w:rsidR="0014526F" w:rsidRPr="00694692">
        <w:rPr>
          <w:rFonts w:ascii="Arial" w:hAnsi="Arial" w:cs="Arial"/>
        </w:rPr>
        <w:t>ouncil simply wants as much money from one tenants as possible (whoever they are) for the least expenditure.</w:t>
      </w:r>
    </w:p>
    <w:p w:rsidR="00AB063A" w:rsidRPr="00694692" w:rsidRDefault="00AB063A" w:rsidP="00D54AFF">
      <w:pPr>
        <w:rPr>
          <w:rFonts w:ascii="Arial" w:hAnsi="Arial" w:cs="Arial"/>
        </w:rPr>
      </w:pPr>
    </w:p>
    <w:p w:rsidR="003F6215" w:rsidRDefault="00AB063A" w:rsidP="003F6215">
      <w:pPr>
        <w:numPr>
          <w:ilvl w:val="0"/>
          <w:numId w:val="5"/>
        </w:numPr>
        <w:tabs>
          <w:tab w:val="clear" w:pos="720"/>
          <w:tab w:val="num" w:pos="360"/>
        </w:tabs>
        <w:ind w:left="360"/>
        <w:rPr>
          <w:rFonts w:ascii="Arial" w:hAnsi="Arial" w:cs="Arial"/>
        </w:rPr>
      </w:pPr>
      <w:r w:rsidRPr="00694692">
        <w:rPr>
          <w:rFonts w:ascii="Arial" w:hAnsi="Arial" w:cs="Arial"/>
        </w:rPr>
        <w:t xml:space="preserve">The rent review has completely damaged the relationship – if ever there was one </w:t>
      </w:r>
    </w:p>
    <w:p w:rsidR="003F6215" w:rsidRDefault="003F6215" w:rsidP="003F6215">
      <w:pPr>
        <w:pStyle w:val="ListParagraph"/>
        <w:rPr>
          <w:rFonts w:ascii="Arial" w:hAnsi="Arial" w:cs="Arial"/>
        </w:rPr>
      </w:pPr>
    </w:p>
    <w:p w:rsidR="004E344D" w:rsidRDefault="004E344D" w:rsidP="003F6215">
      <w:pPr>
        <w:numPr>
          <w:ilvl w:val="0"/>
          <w:numId w:val="5"/>
        </w:numPr>
        <w:tabs>
          <w:tab w:val="clear" w:pos="720"/>
          <w:tab w:val="num" w:pos="360"/>
        </w:tabs>
        <w:ind w:left="360"/>
        <w:rPr>
          <w:rFonts w:ascii="Arial" w:hAnsi="Arial" w:cs="Arial"/>
        </w:rPr>
      </w:pPr>
      <w:r w:rsidRPr="003F6215">
        <w:rPr>
          <w:rFonts w:ascii="Arial" w:hAnsi="Arial" w:cs="Arial"/>
        </w:rPr>
        <w:t xml:space="preserve">The new signage took too long and although traders were involved in the process they weren't involved in the final </w:t>
      </w:r>
      <w:r w:rsidR="003F6215" w:rsidRPr="003F6215">
        <w:rPr>
          <w:rFonts w:ascii="Arial" w:hAnsi="Arial" w:cs="Arial"/>
        </w:rPr>
        <w:t>decision,</w:t>
      </w:r>
      <w:r w:rsidRPr="003F6215">
        <w:rPr>
          <w:rFonts w:ascii="Arial" w:hAnsi="Arial" w:cs="Arial"/>
        </w:rPr>
        <w:t xml:space="preserve"> therefore there's been no continuity with the signs.</w:t>
      </w:r>
    </w:p>
    <w:p w:rsidR="003F6215" w:rsidRDefault="003F6215" w:rsidP="003F6215">
      <w:pPr>
        <w:pStyle w:val="ListParagraph"/>
        <w:rPr>
          <w:rFonts w:ascii="Arial" w:hAnsi="Arial" w:cs="Arial"/>
        </w:rPr>
      </w:pPr>
    </w:p>
    <w:p w:rsidR="004E344D" w:rsidRDefault="004E344D" w:rsidP="003F6215">
      <w:pPr>
        <w:numPr>
          <w:ilvl w:val="0"/>
          <w:numId w:val="5"/>
        </w:numPr>
        <w:tabs>
          <w:tab w:val="clear" w:pos="720"/>
          <w:tab w:val="num" w:pos="360"/>
        </w:tabs>
        <w:ind w:left="360"/>
        <w:rPr>
          <w:rFonts w:ascii="Arial" w:hAnsi="Arial" w:cs="Arial"/>
        </w:rPr>
      </w:pPr>
      <w:r w:rsidRPr="003F6215">
        <w:rPr>
          <w:rFonts w:ascii="Arial" w:hAnsi="Arial" w:cs="Arial"/>
        </w:rPr>
        <w:t>The relationship is quite poor with the exception of the porters.</w:t>
      </w:r>
    </w:p>
    <w:p w:rsidR="003F6215" w:rsidRPr="003F6215" w:rsidRDefault="003F6215" w:rsidP="003F6215">
      <w:pPr>
        <w:rPr>
          <w:rFonts w:ascii="Arial" w:hAnsi="Arial" w:cs="Arial"/>
        </w:rPr>
      </w:pPr>
    </w:p>
    <w:p w:rsidR="00F753C0" w:rsidRPr="00694692" w:rsidRDefault="00F753C0" w:rsidP="00D54AFF">
      <w:pPr>
        <w:rPr>
          <w:rFonts w:ascii="Arial" w:hAnsi="Arial" w:cs="Arial"/>
        </w:rPr>
      </w:pPr>
    </w:p>
    <w:p w:rsidR="00F753C0" w:rsidRPr="00970B6A" w:rsidRDefault="00F753C0" w:rsidP="00D54AFF">
      <w:pPr>
        <w:rPr>
          <w:rFonts w:ascii="Arial" w:hAnsi="Arial" w:cs="Arial"/>
          <w:b/>
        </w:rPr>
      </w:pPr>
      <w:r w:rsidRPr="00970B6A">
        <w:rPr>
          <w:rFonts w:ascii="Arial" w:hAnsi="Arial" w:cs="Arial"/>
          <w:b/>
        </w:rPr>
        <w:t>How to improve</w:t>
      </w:r>
      <w:r w:rsidR="00970B6A" w:rsidRPr="00970B6A">
        <w:rPr>
          <w:rFonts w:ascii="Arial" w:hAnsi="Arial" w:cs="Arial"/>
          <w:b/>
        </w:rPr>
        <w:t xml:space="preserve"> the</w:t>
      </w:r>
      <w:r w:rsidRPr="00970B6A">
        <w:rPr>
          <w:rFonts w:ascii="Arial" w:hAnsi="Arial" w:cs="Arial"/>
          <w:b/>
        </w:rPr>
        <w:t xml:space="preserve"> partnership?</w:t>
      </w:r>
    </w:p>
    <w:p w:rsidR="00F753C0" w:rsidRPr="00694692" w:rsidRDefault="00F753C0" w:rsidP="00D54AFF">
      <w:pPr>
        <w:rPr>
          <w:rFonts w:ascii="Arial" w:hAnsi="Arial" w:cs="Arial"/>
        </w:rPr>
      </w:pPr>
    </w:p>
    <w:p w:rsidR="00F753C0" w:rsidRPr="00694692" w:rsidRDefault="00F753C0" w:rsidP="00D54AFF">
      <w:pPr>
        <w:numPr>
          <w:ilvl w:val="0"/>
          <w:numId w:val="3"/>
        </w:numPr>
        <w:tabs>
          <w:tab w:val="clear" w:pos="720"/>
          <w:tab w:val="num" w:pos="360"/>
        </w:tabs>
        <w:ind w:left="360"/>
        <w:rPr>
          <w:rFonts w:ascii="Arial" w:hAnsi="Arial" w:cs="Arial"/>
        </w:rPr>
      </w:pPr>
      <w:r w:rsidRPr="00694692">
        <w:rPr>
          <w:rFonts w:ascii="Arial" w:hAnsi="Arial" w:cs="Arial"/>
        </w:rPr>
        <w:t>A genuine interest in the wellbeing of the whole market with a proper landlord and tenant relationship based on mutual respect.</w:t>
      </w:r>
    </w:p>
    <w:p w:rsidR="00F753C0" w:rsidRPr="00694692" w:rsidRDefault="00F753C0" w:rsidP="00D54AFF">
      <w:pPr>
        <w:rPr>
          <w:rFonts w:ascii="Arial" w:hAnsi="Arial" w:cs="Arial"/>
        </w:rPr>
      </w:pPr>
    </w:p>
    <w:p w:rsidR="00F753C0" w:rsidRPr="00694692" w:rsidRDefault="00F753C0" w:rsidP="00D54AFF">
      <w:pPr>
        <w:numPr>
          <w:ilvl w:val="0"/>
          <w:numId w:val="3"/>
        </w:numPr>
        <w:tabs>
          <w:tab w:val="clear" w:pos="720"/>
          <w:tab w:val="num" w:pos="360"/>
        </w:tabs>
        <w:ind w:left="360"/>
        <w:rPr>
          <w:rFonts w:ascii="Arial" w:hAnsi="Arial" w:cs="Arial"/>
        </w:rPr>
      </w:pPr>
      <w:r w:rsidRPr="00694692">
        <w:rPr>
          <w:rFonts w:ascii="Arial" w:hAnsi="Arial" w:cs="Arial"/>
        </w:rPr>
        <w:t>A proper appeal system against officer decisions.</w:t>
      </w:r>
    </w:p>
    <w:p w:rsidR="00AB063A" w:rsidRPr="00694692" w:rsidRDefault="00AB063A" w:rsidP="00D54AFF">
      <w:pPr>
        <w:rPr>
          <w:rFonts w:ascii="Arial" w:hAnsi="Arial" w:cs="Arial"/>
        </w:rPr>
      </w:pPr>
    </w:p>
    <w:p w:rsidR="00AB063A" w:rsidRPr="00694692" w:rsidRDefault="00AB063A" w:rsidP="00D54AFF">
      <w:pPr>
        <w:numPr>
          <w:ilvl w:val="0"/>
          <w:numId w:val="3"/>
        </w:numPr>
        <w:tabs>
          <w:tab w:val="clear" w:pos="720"/>
          <w:tab w:val="num" w:pos="360"/>
        </w:tabs>
        <w:ind w:left="360"/>
        <w:rPr>
          <w:rFonts w:ascii="Arial" w:hAnsi="Arial" w:cs="Arial"/>
        </w:rPr>
      </w:pPr>
      <w:r w:rsidRPr="00694692">
        <w:rPr>
          <w:rFonts w:ascii="Arial" w:hAnsi="Arial" w:cs="Arial"/>
        </w:rPr>
        <w:t xml:space="preserve">There needs to be an operating manager, who keeps the standards up.  I very rarely see anyone from the </w:t>
      </w:r>
      <w:r w:rsidR="00215448">
        <w:rPr>
          <w:rFonts w:ascii="Arial" w:hAnsi="Arial" w:cs="Arial"/>
        </w:rPr>
        <w:t>C</w:t>
      </w:r>
      <w:r w:rsidRPr="00694692">
        <w:rPr>
          <w:rFonts w:ascii="Arial" w:hAnsi="Arial" w:cs="Arial"/>
        </w:rPr>
        <w:t>ouncil in the market.</w:t>
      </w:r>
    </w:p>
    <w:p w:rsidR="00D54AFF" w:rsidRDefault="00D54A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4AFF" w:rsidRPr="006F2E76" w:rsidTr="006F2E76">
        <w:tc>
          <w:tcPr>
            <w:tcW w:w="8522" w:type="dxa"/>
            <w:shd w:val="clear" w:color="auto" w:fill="auto"/>
          </w:tcPr>
          <w:p w:rsidR="00D54AFF" w:rsidRPr="006F2E76" w:rsidRDefault="00A278A2" w:rsidP="00D54AFF">
            <w:pPr>
              <w:rPr>
                <w:rFonts w:ascii="Arial" w:hAnsi="Arial" w:cs="Arial"/>
                <w:b/>
              </w:rPr>
            </w:pPr>
            <w:r>
              <w:rPr>
                <w:rFonts w:ascii="Arial" w:hAnsi="Arial" w:cs="Arial"/>
                <w:b/>
              </w:rPr>
              <w:t>Panel’s Findings</w:t>
            </w:r>
            <w:r w:rsidR="00C511EE">
              <w:rPr>
                <w:rFonts w:ascii="Arial" w:hAnsi="Arial" w:cs="Arial"/>
                <w:b/>
              </w:rPr>
              <w:t xml:space="preserve"> -</w:t>
            </w:r>
            <w:r w:rsidR="00970B6A">
              <w:rPr>
                <w:rFonts w:ascii="Arial" w:hAnsi="Arial" w:cs="Arial"/>
                <w:b/>
              </w:rPr>
              <w:t xml:space="preserve"> Relationship with Council</w:t>
            </w:r>
          </w:p>
          <w:p w:rsidR="00D54AFF" w:rsidRPr="006F2E76" w:rsidRDefault="00D54AFF" w:rsidP="00D54AFF">
            <w:pPr>
              <w:rPr>
                <w:rFonts w:ascii="Arial" w:hAnsi="Arial" w:cs="Arial"/>
              </w:rPr>
            </w:pPr>
          </w:p>
          <w:p w:rsidR="00D54AFF" w:rsidRPr="006F2E76" w:rsidRDefault="00A278A2" w:rsidP="00D54AFF">
            <w:pPr>
              <w:rPr>
                <w:rFonts w:ascii="Arial" w:hAnsi="Arial" w:cs="Arial"/>
              </w:rPr>
            </w:pPr>
            <w:r>
              <w:rPr>
                <w:rFonts w:ascii="Arial" w:hAnsi="Arial" w:cs="Arial"/>
              </w:rPr>
              <w:t>Traders</w:t>
            </w:r>
            <w:r w:rsidR="00D54AFF" w:rsidRPr="006F2E76">
              <w:rPr>
                <w:rFonts w:ascii="Arial" w:hAnsi="Arial" w:cs="Arial"/>
              </w:rPr>
              <w:t xml:space="preserve"> mistrust Council</w:t>
            </w:r>
            <w:r>
              <w:rPr>
                <w:rFonts w:ascii="Arial" w:hAnsi="Arial" w:cs="Arial"/>
              </w:rPr>
              <w:t xml:space="preserve"> and </w:t>
            </w:r>
            <w:r w:rsidR="00C511EE">
              <w:rPr>
                <w:rFonts w:ascii="Arial" w:hAnsi="Arial" w:cs="Arial"/>
              </w:rPr>
              <w:t xml:space="preserve">feel </w:t>
            </w:r>
            <w:r w:rsidR="00C511EE" w:rsidRPr="006F2E76">
              <w:rPr>
                <w:rFonts w:ascii="Arial" w:hAnsi="Arial" w:cs="Arial"/>
              </w:rPr>
              <w:t>that</w:t>
            </w:r>
            <w:r w:rsidR="00C511EE">
              <w:rPr>
                <w:rFonts w:ascii="Arial" w:hAnsi="Arial" w:cs="Arial"/>
              </w:rPr>
              <w:t xml:space="preserve"> C</w:t>
            </w:r>
            <w:r w:rsidR="00D54AFF" w:rsidRPr="006F2E76">
              <w:rPr>
                <w:rFonts w:ascii="Arial" w:hAnsi="Arial" w:cs="Arial"/>
              </w:rPr>
              <w:t xml:space="preserve">ouncil does not communicate enough, is dishonest or has an underlying agenda.  </w:t>
            </w:r>
            <w:r>
              <w:rPr>
                <w:rFonts w:ascii="Arial" w:hAnsi="Arial" w:cs="Arial"/>
              </w:rPr>
              <w:t>Many</w:t>
            </w:r>
            <w:r w:rsidR="00D54AFF" w:rsidRPr="006F2E76">
              <w:rPr>
                <w:rFonts w:ascii="Arial" w:hAnsi="Arial" w:cs="Arial"/>
              </w:rPr>
              <w:t xml:space="preserve"> traders perceive </w:t>
            </w:r>
            <w:r>
              <w:rPr>
                <w:rFonts w:ascii="Arial" w:hAnsi="Arial" w:cs="Arial"/>
              </w:rPr>
              <w:t>C</w:t>
            </w:r>
            <w:r w:rsidR="00D54AFF" w:rsidRPr="006F2E76">
              <w:rPr>
                <w:rFonts w:ascii="Arial" w:hAnsi="Arial" w:cs="Arial"/>
              </w:rPr>
              <w:t xml:space="preserve">ouncil to be solely financially driven and do not care who leases the stalls as long as they can get as much money as possible. Several traders feel the recent lettings of Palms and </w:t>
            </w:r>
            <w:proofErr w:type="spellStart"/>
            <w:r w:rsidR="00D54AFF" w:rsidRPr="006F2E76">
              <w:rPr>
                <w:rFonts w:ascii="Arial" w:hAnsi="Arial" w:cs="Arial"/>
              </w:rPr>
              <w:t>Fruitsticks</w:t>
            </w:r>
            <w:proofErr w:type="spellEnd"/>
            <w:r w:rsidR="00D54AFF" w:rsidRPr="006F2E76">
              <w:rPr>
                <w:rFonts w:ascii="Arial" w:hAnsi="Arial" w:cs="Arial"/>
              </w:rPr>
              <w:t xml:space="preserve"> were clearly designed to push up rental values to use at the rent review.</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 xml:space="preserve">Although the proposed CM strategy sounds great to many traders, they don’t believe it will eventuate into any meaningful actions as they have participated in similar consultation processes in the past which have resulted in nothing. </w:t>
            </w:r>
          </w:p>
          <w:p w:rsidR="00D54AFF" w:rsidRPr="006F2E76" w:rsidRDefault="00D54AFF" w:rsidP="00D54AFF">
            <w:pPr>
              <w:rPr>
                <w:rFonts w:ascii="Arial" w:hAnsi="Arial" w:cs="Arial"/>
              </w:rPr>
            </w:pPr>
            <w:r w:rsidRPr="006F2E76">
              <w:rPr>
                <w:rFonts w:ascii="Arial" w:hAnsi="Arial" w:cs="Arial"/>
              </w:rPr>
              <w:t xml:space="preserve">Council needs to communicate better with the CM traders.  Many traders felt there was no relationship between traders and </w:t>
            </w:r>
            <w:r w:rsidR="00215448">
              <w:rPr>
                <w:rFonts w:ascii="Arial" w:hAnsi="Arial" w:cs="Arial"/>
              </w:rPr>
              <w:t>C</w:t>
            </w:r>
            <w:r w:rsidRPr="006F2E76">
              <w:rPr>
                <w:rFonts w:ascii="Arial" w:hAnsi="Arial" w:cs="Arial"/>
              </w:rPr>
              <w:t xml:space="preserve">ouncil as there is not enough dialogue between traders and </w:t>
            </w:r>
            <w:r w:rsidR="00215448">
              <w:rPr>
                <w:rFonts w:ascii="Arial" w:hAnsi="Arial" w:cs="Arial"/>
              </w:rPr>
              <w:t>c</w:t>
            </w:r>
            <w:r w:rsidRPr="006F2E76">
              <w:rPr>
                <w:rFonts w:ascii="Arial" w:hAnsi="Arial" w:cs="Arial"/>
              </w:rPr>
              <w:t xml:space="preserve">ouncil officers to build an effective working relationship. Many traders have no direct communication with officers responsible for the </w:t>
            </w:r>
            <w:r w:rsidR="00215448">
              <w:rPr>
                <w:rFonts w:ascii="Arial" w:hAnsi="Arial" w:cs="Arial"/>
              </w:rPr>
              <w:t>C</w:t>
            </w:r>
            <w:r w:rsidRPr="006F2E76">
              <w:rPr>
                <w:rFonts w:ascii="Arial" w:hAnsi="Arial" w:cs="Arial"/>
              </w:rPr>
              <w:t xml:space="preserve">overed </w:t>
            </w:r>
            <w:r w:rsidR="00215448">
              <w:rPr>
                <w:rFonts w:ascii="Arial" w:hAnsi="Arial" w:cs="Arial"/>
              </w:rPr>
              <w:t>M</w:t>
            </w:r>
            <w:r w:rsidRPr="006F2E76">
              <w:rPr>
                <w:rFonts w:ascii="Arial" w:hAnsi="Arial" w:cs="Arial"/>
              </w:rPr>
              <w:t xml:space="preserve">arket and therefore have not being included in any council consultations. </w:t>
            </w:r>
          </w:p>
          <w:p w:rsidR="00D54AFF" w:rsidRPr="006F2E76" w:rsidRDefault="00D54AFF" w:rsidP="00D54AFF">
            <w:pPr>
              <w:rPr>
                <w:rFonts w:ascii="Arial" w:hAnsi="Arial" w:cs="Arial"/>
              </w:rPr>
            </w:pPr>
          </w:p>
          <w:p w:rsidR="00D54AFF" w:rsidRPr="006F2E76" w:rsidRDefault="005A1DB5" w:rsidP="00D54AFF">
            <w:pPr>
              <w:rPr>
                <w:rFonts w:ascii="Arial" w:hAnsi="Arial" w:cs="Arial"/>
              </w:rPr>
            </w:pPr>
            <w:r w:rsidRPr="006F2E76">
              <w:rPr>
                <w:rFonts w:ascii="Arial" w:hAnsi="Arial" w:cs="Arial"/>
              </w:rPr>
              <w:t xml:space="preserve">Many </w:t>
            </w:r>
            <w:r w:rsidR="00215448">
              <w:rPr>
                <w:rFonts w:ascii="Arial" w:hAnsi="Arial" w:cs="Arial"/>
              </w:rPr>
              <w:t>t</w:t>
            </w:r>
            <w:r w:rsidR="00D54AFF" w:rsidRPr="006F2E76">
              <w:rPr>
                <w:rFonts w:ascii="Arial" w:hAnsi="Arial" w:cs="Arial"/>
              </w:rPr>
              <w:t xml:space="preserve">raders also feel that maintenance issues are not dealt with by </w:t>
            </w:r>
            <w:r w:rsidR="00215448">
              <w:rPr>
                <w:rFonts w:ascii="Arial" w:hAnsi="Arial" w:cs="Arial"/>
              </w:rPr>
              <w:t>C</w:t>
            </w:r>
            <w:r w:rsidR="00D54AFF" w:rsidRPr="006F2E76">
              <w:rPr>
                <w:rFonts w:ascii="Arial" w:hAnsi="Arial" w:cs="Arial"/>
              </w:rPr>
              <w:t>ouncil effectively.  Maintenance is slow and things take too long to get repaired because there is no market manager, it appears that it’s always another department’s responsibility.</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 xml:space="preserve">Many traders feel that </w:t>
            </w:r>
            <w:r w:rsidR="00215448">
              <w:rPr>
                <w:rFonts w:ascii="Arial" w:hAnsi="Arial" w:cs="Arial"/>
              </w:rPr>
              <w:t>C</w:t>
            </w:r>
            <w:r w:rsidRPr="006F2E76">
              <w:rPr>
                <w:rFonts w:ascii="Arial" w:hAnsi="Arial" w:cs="Arial"/>
              </w:rPr>
              <w:t>ouncil doesn’t understand the pressures of working in retail and are making decisions that affect traders without fully knowing the effect these decisions will have. The whole way the rent review process has been run reaffirms this belief, as it is nearly 2 years on from when the rents increases were suppose to start and the process has no been resolved yet.</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Rather than fighting with the traders, Council should be supporting them and promoting the market so that is can prosper.</w:t>
            </w:r>
          </w:p>
          <w:p w:rsidR="00D54AFF" w:rsidRPr="006F2E76" w:rsidRDefault="00D54AFF">
            <w:pPr>
              <w:rPr>
                <w:rFonts w:ascii="Arial" w:hAnsi="Arial" w:cs="Arial"/>
              </w:rPr>
            </w:pPr>
          </w:p>
        </w:tc>
      </w:tr>
    </w:tbl>
    <w:p w:rsidR="00D54AFF" w:rsidRDefault="00D54AFF">
      <w:pPr>
        <w:rPr>
          <w:rFonts w:ascii="Arial" w:hAnsi="Arial" w:cs="Arial"/>
        </w:rPr>
      </w:pPr>
    </w:p>
    <w:p w:rsidR="00F81076" w:rsidRPr="00D54AFF" w:rsidRDefault="00D54AFF">
      <w:pPr>
        <w:rPr>
          <w:rFonts w:ascii="Arial" w:hAnsi="Arial" w:cs="Arial"/>
        </w:rPr>
      </w:pPr>
      <w:r>
        <w:rPr>
          <w:rFonts w:ascii="Arial" w:hAnsi="Arial" w:cs="Arial"/>
        </w:rPr>
        <w:br w:type="page"/>
      </w:r>
      <w:r w:rsidR="00970B6A" w:rsidRPr="00970B6A">
        <w:rPr>
          <w:rFonts w:ascii="Arial" w:hAnsi="Arial" w:cs="Arial"/>
          <w:b/>
        </w:rPr>
        <w:lastRenderedPageBreak/>
        <w:t>Q3:</w:t>
      </w:r>
      <w:r w:rsidR="00970B6A">
        <w:rPr>
          <w:rFonts w:ascii="Arial" w:hAnsi="Arial" w:cs="Arial"/>
        </w:rPr>
        <w:t xml:space="preserve"> </w:t>
      </w:r>
      <w:r w:rsidR="00A278A2">
        <w:rPr>
          <w:rFonts w:ascii="Arial" w:hAnsi="Arial" w:cs="Arial"/>
          <w:b/>
        </w:rPr>
        <w:t>Rent R</w:t>
      </w:r>
      <w:r w:rsidR="00F81076" w:rsidRPr="00694692">
        <w:rPr>
          <w:rFonts w:ascii="Arial" w:hAnsi="Arial" w:cs="Arial"/>
          <w:b/>
        </w:rPr>
        <w:t>eview Process</w:t>
      </w:r>
    </w:p>
    <w:p w:rsidR="004D45AB" w:rsidRPr="00694692" w:rsidRDefault="004D45AB">
      <w:pPr>
        <w:rPr>
          <w:rFonts w:ascii="Arial" w:hAnsi="Arial" w:cs="Arial"/>
        </w:rPr>
      </w:pPr>
    </w:p>
    <w:p w:rsidR="00E046CD" w:rsidRPr="00694692" w:rsidRDefault="00F81076" w:rsidP="00D54AFF">
      <w:pPr>
        <w:numPr>
          <w:ilvl w:val="0"/>
          <w:numId w:val="6"/>
        </w:numPr>
        <w:tabs>
          <w:tab w:val="clear" w:pos="720"/>
          <w:tab w:val="num" w:pos="360"/>
        </w:tabs>
        <w:ind w:left="360"/>
        <w:rPr>
          <w:rFonts w:ascii="Arial" w:hAnsi="Arial" w:cs="Arial"/>
        </w:rPr>
      </w:pPr>
      <w:r w:rsidRPr="00694692">
        <w:rPr>
          <w:rFonts w:ascii="Arial" w:hAnsi="Arial" w:cs="Arial"/>
        </w:rPr>
        <w:t xml:space="preserve">It takes too </w:t>
      </w:r>
      <w:r w:rsidR="00B36487" w:rsidRPr="00694692">
        <w:rPr>
          <w:rFonts w:ascii="Arial" w:hAnsi="Arial" w:cs="Arial"/>
        </w:rPr>
        <w:t>long to</w:t>
      </w:r>
      <w:r w:rsidRPr="00694692">
        <w:rPr>
          <w:rFonts w:ascii="Arial" w:hAnsi="Arial" w:cs="Arial"/>
        </w:rPr>
        <w:t xml:space="preserve"> finalise</w:t>
      </w:r>
      <w:r w:rsidR="00B36487" w:rsidRPr="00694692">
        <w:rPr>
          <w:rFonts w:ascii="Arial" w:hAnsi="Arial" w:cs="Arial"/>
        </w:rPr>
        <w:t xml:space="preserve"> and it makes it impossible to plan for the future as the length of time it takes to settle the leases means </w:t>
      </w:r>
      <w:r w:rsidRPr="00694692">
        <w:rPr>
          <w:rFonts w:ascii="Arial" w:hAnsi="Arial" w:cs="Arial"/>
        </w:rPr>
        <w:t xml:space="preserve">traders </w:t>
      </w:r>
      <w:r w:rsidR="00B36487" w:rsidRPr="00694692">
        <w:rPr>
          <w:rFonts w:ascii="Arial" w:hAnsi="Arial" w:cs="Arial"/>
        </w:rPr>
        <w:t>now</w:t>
      </w:r>
      <w:r w:rsidRPr="00694692">
        <w:rPr>
          <w:rFonts w:ascii="Arial" w:hAnsi="Arial" w:cs="Arial"/>
        </w:rPr>
        <w:t xml:space="preserve"> </w:t>
      </w:r>
      <w:r w:rsidR="00B36487" w:rsidRPr="00694692">
        <w:rPr>
          <w:rFonts w:ascii="Arial" w:hAnsi="Arial" w:cs="Arial"/>
        </w:rPr>
        <w:t>have rent</w:t>
      </w:r>
      <w:r w:rsidRPr="00694692">
        <w:rPr>
          <w:rFonts w:ascii="Arial" w:hAnsi="Arial" w:cs="Arial"/>
        </w:rPr>
        <w:t xml:space="preserve"> arrears </w:t>
      </w:r>
      <w:r w:rsidR="00B36487" w:rsidRPr="00694692">
        <w:rPr>
          <w:rFonts w:ascii="Arial" w:hAnsi="Arial" w:cs="Arial"/>
        </w:rPr>
        <w:t xml:space="preserve">of </w:t>
      </w:r>
      <w:r w:rsidRPr="00694692">
        <w:rPr>
          <w:rFonts w:ascii="Arial" w:hAnsi="Arial" w:cs="Arial"/>
        </w:rPr>
        <w:t>18 months.</w:t>
      </w:r>
      <w:r w:rsidR="00B36487" w:rsidRPr="00694692">
        <w:rPr>
          <w:rFonts w:ascii="Arial" w:hAnsi="Arial" w:cs="Arial"/>
        </w:rPr>
        <w:t xml:space="preserve"> </w:t>
      </w:r>
    </w:p>
    <w:p w:rsidR="00277309" w:rsidRPr="00694692" w:rsidRDefault="00277309" w:rsidP="00D54AFF">
      <w:pPr>
        <w:rPr>
          <w:rFonts w:ascii="Arial" w:hAnsi="Arial" w:cs="Arial"/>
        </w:rPr>
      </w:pPr>
    </w:p>
    <w:p w:rsidR="00277309" w:rsidRPr="00694692" w:rsidRDefault="00277309" w:rsidP="00D54AFF">
      <w:pPr>
        <w:numPr>
          <w:ilvl w:val="0"/>
          <w:numId w:val="6"/>
        </w:numPr>
        <w:tabs>
          <w:tab w:val="clear" w:pos="720"/>
          <w:tab w:val="num" w:pos="360"/>
        </w:tabs>
        <w:ind w:left="360"/>
        <w:rPr>
          <w:rFonts w:ascii="Arial" w:hAnsi="Arial" w:cs="Arial"/>
        </w:rPr>
      </w:pPr>
      <w:r w:rsidRPr="00694692">
        <w:rPr>
          <w:rFonts w:ascii="Arial" w:hAnsi="Arial" w:cs="Arial"/>
        </w:rPr>
        <w:t xml:space="preserve">Initially consulted well, but </w:t>
      </w:r>
      <w:r w:rsidR="00215448">
        <w:rPr>
          <w:rFonts w:ascii="Arial" w:hAnsi="Arial" w:cs="Arial"/>
        </w:rPr>
        <w:t>C</w:t>
      </w:r>
      <w:r w:rsidRPr="00694692">
        <w:rPr>
          <w:rFonts w:ascii="Arial" w:hAnsi="Arial" w:cs="Arial"/>
        </w:rPr>
        <w:t xml:space="preserve">ouncil/ </w:t>
      </w:r>
      <w:proofErr w:type="spellStart"/>
      <w:r w:rsidRPr="00694692">
        <w:rPr>
          <w:rFonts w:ascii="Arial" w:hAnsi="Arial" w:cs="Arial"/>
        </w:rPr>
        <w:t>Marriots</w:t>
      </w:r>
      <w:proofErr w:type="spellEnd"/>
      <w:r w:rsidR="00215448">
        <w:rPr>
          <w:rFonts w:ascii="Arial" w:hAnsi="Arial" w:cs="Arial"/>
        </w:rPr>
        <w:t xml:space="preserve"> wouldn’t return my calls</w:t>
      </w:r>
      <w:r w:rsidRPr="00694692">
        <w:rPr>
          <w:rFonts w:ascii="Arial" w:hAnsi="Arial" w:cs="Arial"/>
        </w:rPr>
        <w:t>.</w:t>
      </w:r>
      <w:r w:rsidR="00215448">
        <w:rPr>
          <w:rFonts w:ascii="Arial" w:hAnsi="Arial" w:cs="Arial"/>
        </w:rPr>
        <w:t xml:space="preserve"> </w:t>
      </w:r>
      <w:r w:rsidRPr="00694692">
        <w:rPr>
          <w:rFonts w:ascii="Arial" w:hAnsi="Arial" w:cs="Arial"/>
        </w:rPr>
        <w:t>I accepted a compromised rent to secure a change of use.</w:t>
      </w:r>
    </w:p>
    <w:p w:rsidR="008C60FC" w:rsidRPr="00694692" w:rsidRDefault="008C60FC" w:rsidP="00D54AFF">
      <w:pPr>
        <w:rPr>
          <w:rFonts w:ascii="Arial" w:hAnsi="Arial" w:cs="Arial"/>
        </w:rPr>
      </w:pPr>
    </w:p>
    <w:p w:rsidR="008C60FC" w:rsidRPr="00694692" w:rsidRDefault="008C60FC" w:rsidP="00D54AFF">
      <w:pPr>
        <w:numPr>
          <w:ilvl w:val="0"/>
          <w:numId w:val="6"/>
        </w:numPr>
        <w:tabs>
          <w:tab w:val="clear" w:pos="720"/>
          <w:tab w:val="num" w:pos="360"/>
        </w:tabs>
        <w:ind w:left="360"/>
        <w:rPr>
          <w:rFonts w:ascii="Arial" w:hAnsi="Arial" w:cs="Arial"/>
        </w:rPr>
      </w:pPr>
      <w:r w:rsidRPr="00694692">
        <w:rPr>
          <w:rFonts w:ascii="Arial" w:hAnsi="Arial" w:cs="Arial"/>
        </w:rPr>
        <w:t>Small traders being priced out.</w:t>
      </w:r>
    </w:p>
    <w:p w:rsidR="0014526F" w:rsidRPr="00694692" w:rsidRDefault="0014526F" w:rsidP="00D54AFF">
      <w:pPr>
        <w:rPr>
          <w:rFonts w:ascii="Arial" w:hAnsi="Arial" w:cs="Arial"/>
        </w:rPr>
      </w:pPr>
    </w:p>
    <w:p w:rsidR="0014526F" w:rsidRPr="00694692" w:rsidRDefault="0014526F" w:rsidP="00D54AFF">
      <w:pPr>
        <w:numPr>
          <w:ilvl w:val="0"/>
          <w:numId w:val="6"/>
        </w:numPr>
        <w:tabs>
          <w:tab w:val="clear" w:pos="720"/>
          <w:tab w:val="num" w:pos="360"/>
        </w:tabs>
        <w:ind w:left="360"/>
        <w:rPr>
          <w:rFonts w:ascii="Arial" w:hAnsi="Arial" w:cs="Arial"/>
        </w:rPr>
      </w:pPr>
      <w:r w:rsidRPr="00694692">
        <w:rPr>
          <w:rFonts w:ascii="Arial" w:hAnsi="Arial" w:cs="Arial"/>
        </w:rPr>
        <w:t xml:space="preserve">Reviewing rents does not always have to produce tensions, but it always will if a landlord is unreasonable with its financial demands and refuses to have meaningful discussions with tenants. The attitude of the </w:t>
      </w:r>
      <w:r w:rsidR="00215448">
        <w:rPr>
          <w:rFonts w:ascii="Arial" w:hAnsi="Arial" w:cs="Arial"/>
        </w:rPr>
        <w:t>C</w:t>
      </w:r>
      <w:r w:rsidRPr="00694692">
        <w:rPr>
          <w:rFonts w:ascii="Arial" w:hAnsi="Arial" w:cs="Arial"/>
        </w:rPr>
        <w:t>ouncil i</w:t>
      </w:r>
      <w:r w:rsidR="00215448">
        <w:rPr>
          <w:rFonts w:ascii="Arial" w:hAnsi="Arial" w:cs="Arial"/>
        </w:rPr>
        <w:t>n</w:t>
      </w:r>
      <w:r w:rsidRPr="00694692">
        <w:rPr>
          <w:rFonts w:ascii="Arial" w:hAnsi="Arial" w:cs="Arial"/>
        </w:rPr>
        <w:t xml:space="preserve"> this respect has been dishonest, uncaring, unreasonable and destructive. They are acting against public opinion but could easily make the whole process simple and fair, we have to assume they don’t want to.</w:t>
      </w:r>
    </w:p>
    <w:p w:rsidR="0014526F" w:rsidRPr="00694692" w:rsidRDefault="0014526F" w:rsidP="00D54AFF">
      <w:pPr>
        <w:rPr>
          <w:rFonts w:ascii="Arial" w:hAnsi="Arial" w:cs="Arial"/>
        </w:rPr>
      </w:pPr>
    </w:p>
    <w:p w:rsidR="00E20A1D" w:rsidRPr="00694692" w:rsidRDefault="00E20A1D" w:rsidP="00D54AFF">
      <w:pPr>
        <w:numPr>
          <w:ilvl w:val="0"/>
          <w:numId w:val="6"/>
        </w:numPr>
        <w:tabs>
          <w:tab w:val="clear" w:pos="720"/>
          <w:tab w:val="num" w:pos="360"/>
        </w:tabs>
        <w:ind w:left="360"/>
        <w:rPr>
          <w:rFonts w:ascii="Arial" w:hAnsi="Arial" w:cs="Arial"/>
        </w:rPr>
      </w:pPr>
      <w:r w:rsidRPr="00694692">
        <w:rPr>
          <w:rFonts w:ascii="Arial" w:hAnsi="Arial" w:cs="Arial"/>
        </w:rPr>
        <w:t xml:space="preserve">It has been handled badly – the </w:t>
      </w:r>
      <w:r w:rsidR="00215448">
        <w:rPr>
          <w:rFonts w:ascii="Arial" w:hAnsi="Arial" w:cs="Arial"/>
        </w:rPr>
        <w:t>C</w:t>
      </w:r>
      <w:r w:rsidRPr="00694692">
        <w:rPr>
          <w:rFonts w:ascii="Arial" w:hAnsi="Arial" w:cs="Arial"/>
        </w:rPr>
        <w:t xml:space="preserve">ouncil is the one who benefits </w:t>
      </w:r>
      <w:proofErr w:type="gramStart"/>
      <w:r w:rsidRPr="00694692">
        <w:rPr>
          <w:rFonts w:ascii="Arial" w:hAnsi="Arial" w:cs="Arial"/>
        </w:rPr>
        <w:t>we</w:t>
      </w:r>
      <w:proofErr w:type="gramEnd"/>
      <w:r w:rsidRPr="00694692">
        <w:rPr>
          <w:rFonts w:ascii="Arial" w:hAnsi="Arial" w:cs="Arial"/>
        </w:rPr>
        <w:t xml:space="preserve"> never win. The rent increase do not reflect the decrease in our profits</w:t>
      </w:r>
    </w:p>
    <w:p w:rsidR="00F753C0" w:rsidRPr="00694692" w:rsidRDefault="00F753C0" w:rsidP="00D54AFF">
      <w:pPr>
        <w:rPr>
          <w:rFonts w:ascii="Arial" w:hAnsi="Arial" w:cs="Arial"/>
        </w:rPr>
      </w:pPr>
    </w:p>
    <w:p w:rsidR="00F753C0" w:rsidRPr="00694692" w:rsidRDefault="00F753C0" w:rsidP="00D54AFF">
      <w:pPr>
        <w:numPr>
          <w:ilvl w:val="0"/>
          <w:numId w:val="6"/>
        </w:numPr>
        <w:tabs>
          <w:tab w:val="clear" w:pos="720"/>
          <w:tab w:val="num" w:pos="360"/>
        </w:tabs>
        <w:ind w:left="360"/>
        <w:rPr>
          <w:rFonts w:ascii="Arial" w:hAnsi="Arial" w:cs="Arial"/>
        </w:rPr>
      </w:pPr>
      <w:r w:rsidRPr="00694692">
        <w:rPr>
          <w:rFonts w:ascii="Arial" w:hAnsi="Arial" w:cs="Arial"/>
        </w:rPr>
        <w:t xml:space="preserve">In all the arbitrations the </w:t>
      </w:r>
      <w:r w:rsidR="00215448">
        <w:rPr>
          <w:rFonts w:ascii="Arial" w:hAnsi="Arial" w:cs="Arial"/>
        </w:rPr>
        <w:t>C</w:t>
      </w:r>
      <w:r w:rsidRPr="00694692">
        <w:rPr>
          <w:rFonts w:ascii="Arial" w:hAnsi="Arial" w:cs="Arial"/>
        </w:rPr>
        <w:t>ounci</w:t>
      </w:r>
      <w:r w:rsidR="006B1BD0">
        <w:rPr>
          <w:rFonts w:ascii="Arial" w:hAnsi="Arial" w:cs="Arial"/>
        </w:rPr>
        <w:t xml:space="preserve">l has been found wanting, </w:t>
      </w:r>
      <w:r w:rsidRPr="00694692">
        <w:rPr>
          <w:rFonts w:ascii="Arial" w:hAnsi="Arial" w:cs="Arial"/>
        </w:rPr>
        <w:t>in fact in the last occasion they had to pay our costs as a result of their unrealistic demands.</w:t>
      </w:r>
    </w:p>
    <w:p w:rsidR="00F753C0" w:rsidRPr="00694692" w:rsidRDefault="00F753C0" w:rsidP="00D54AFF">
      <w:pPr>
        <w:rPr>
          <w:rFonts w:ascii="Arial" w:hAnsi="Arial" w:cs="Arial"/>
        </w:rPr>
      </w:pPr>
    </w:p>
    <w:p w:rsidR="00F753C0" w:rsidRPr="00694692" w:rsidRDefault="00F753C0" w:rsidP="00D54AFF">
      <w:pPr>
        <w:numPr>
          <w:ilvl w:val="0"/>
          <w:numId w:val="6"/>
        </w:numPr>
        <w:tabs>
          <w:tab w:val="clear" w:pos="720"/>
          <w:tab w:val="num" w:pos="360"/>
        </w:tabs>
        <w:ind w:left="360"/>
        <w:rPr>
          <w:rFonts w:ascii="Arial" w:hAnsi="Arial" w:cs="Arial"/>
        </w:rPr>
      </w:pPr>
      <w:r w:rsidRPr="00694692">
        <w:rPr>
          <w:rFonts w:ascii="Arial" w:hAnsi="Arial" w:cs="Arial"/>
        </w:rPr>
        <w:t xml:space="preserve">Total lack of commitment or sense of urgency on the </w:t>
      </w:r>
      <w:r w:rsidR="006B1BD0" w:rsidRPr="00694692">
        <w:rPr>
          <w:rFonts w:ascii="Arial" w:hAnsi="Arial" w:cs="Arial"/>
        </w:rPr>
        <w:t>officers’</w:t>
      </w:r>
      <w:r w:rsidRPr="00694692">
        <w:rPr>
          <w:rFonts w:ascii="Arial" w:hAnsi="Arial" w:cs="Arial"/>
        </w:rPr>
        <w:t xml:space="preserve"> part to bring or start negotiations to a successful conclusion with or without arbitration. Despite a firm undertaking at a liaison meeting that this would not be the case this time.</w:t>
      </w:r>
    </w:p>
    <w:p w:rsidR="00F753C0" w:rsidRPr="00694692" w:rsidRDefault="00F753C0" w:rsidP="00D54AFF">
      <w:pPr>
        <w:rPr>
          <w:rFonts w:ascii="Arial" w:hAnsi="Arial" w:cs="Arial"/>
        </w:rPr>
      </w:pPr>
    </w:p>
    <w:p w:rsidR="00F753C0" w:rsidRPr="00694692" w:rsidRDefault="00F753C0" w:rsidP="00D54AFF">
      <w:pPr>
        <w:numPr>
          <w:ilvl w:val="0"/>
          <w:numId w:val="6"/>
        </w:numPr>
        <w:tabs>
          <w:tab w:val="clear" w:pos="720"/>
          <w:tab w:val="num" w:pos="360"/>
        </w:tabs>
        <w:ind w:left="360"/>
        <w:rPr>
          <w:rFonts w:ascii="Arial" w:hAnsi="Arial" w:cs="Arial"/>
        </w:rPr>
      </w:pPr>
      <w:r w:rsidRPr="00694692">
        <w:rPr>
          <w:rFonts w:ascii="Arial" w:hAnsi="Arial" w:cs="Arial"/>
        </w:rPr>
        <w:t xml:space="preserve">The recent lettings of Palms and </w:t>
      </w:r>
      <w:proofErr w:type="spellStart"/>
      <w:r w:rsidRPr="00694692">
        <w:rPr>
          <w:rFonts w:ascii="Arial" w:hAnsi="Arial" w:cs="Arial"/>
        </w:rPr>
        <w:t>Fruitsticks</w:t>
      </w:r>
      <w:proofErr w:type="spellEnd"/>
      <w:r w:rsidRPr="00694692">
        <w:rPr>
          <w:rFonts w:ascii="Arial" w:hAnsi="Arial" w:cs="Arial"/>
        </w:rPr>
        <w:t xml:space="preserve"> were clearly designed to push up rental values to use at the rent review.</w:t>
      </w:r>
    </w:p>
    <w:p w:rsidR="00F81076" w:rsidRPr="00694692" w:rsidRDefault="00B36487">
      <w:pPr>
        <w:rPr>
          <w:rFonts w:ascii="Arial" w:hAnsi="Arial" w:cs="Arial"/>
        </w:rPr>
      </w:pPr>
      <w:r w:rsidRPr="00694692">
        <w:rPr>
          <w:rFonts w:ascii="Arial" w:hAnsi="Arial" w:cs="Arial"/>
        </w:rPr>
        <w:t xml:space="preserve"> </w:t>
      </w:r>
    </w:p>
    <w:p w:rsidR="00B36487" w:rsidRPr="00970B6A" w:rsidRDefault="00B36487">
      <w:pPr>
        <w:rPr>
          <w:rFonts w:ascii="Arial" w:hAnsi="Arial" w:cs="Arial"/>
          <w:b/>
        </w:rPr>
      </w:pPr>
      <w:r w:rsidRPr="00970B6A">
        <w:rPr>
          <w:rFonts w:ascii="Arial" w:hAnsi="Arial" w:cs="Arial"/>
          <w:b/>
        </w:rPr>
        <w:t>What would you change?</w:t>
      </w:r>
    </w:p>
    <w:p w:rsidR="00D54AFF" w:rsidRPr="00694692" w:rsidRDefault="00D54AFF">
      <w:pPr>
        <w:rPr>
          <w:rFonts w:ascii="Arial" w:hAnsi="Arial" w:cs="Arial"/>
          <w:u w:val="single"/>
        </w:rPr>
      </w:pPr>
    </w:p>
    <w:p w:rsidR="00B36487" w:rsidRPr="00694692" w:rsidRDefault="00B36487" w:rsidP="00D54AFF">
      <w:pPr>
        <w:numPr>
          <w:ilvl w:val="0"/>
          <w:numId w:val="7"/>
        </w:numPr>
        <w:tabs>
          <w:tab w:val="clear" w:pos="720"/>
          <w:tab w:val="num" w:pos="360"/>
        </w:tabs>
        <w:ind w:left="360"/>
        <w:rPr>
          <w:rFonts w:ascii="Arial" w:hAnsi="Arial" w:cs="Arial"/>
        </w:rPr>
      </w:pPr>
      <w:r w:rsidRPr="00694692">
        <w:rPr>
          <w:rFonts w:ascii="Arial" w:hAnsi="Arial" w:cs="Arial"/>
        </w:rPr>
        <w:t xml:space="preserve">We need to shorten the process by </w:t>
      </w:r>
      <w:r w:rsidR="00215448">
        <w:rPr>
          <w:rFonts w:ascii="Arial" w:hAnsi="Arial" w:cs="Arial"/>
        </w:rPr>
        <w:t>C</w:t>
      </w:r>
      <w:r w:rsidRPr="00694692">
        <w:rPr>
          <w:rFonts w:ascii="Arial" w:hAnsi="Arial" w:cs="Arial"/>
        </w:rPr>
        <w:t xml:space="preserve">ouncil consulting with traders well before </w:t>
      </w:r>
      <w:r w:rsidR="00E20A1D" w:rsidRPr="00694692">
        <w:rPr>
          <w:rFonts w:ascii="Arial" w:hAnsi="Arial" w:cs="Arial"/>
        </w:rPr>
        <w:t>the rent</w:t>
      </w:r>
      <w:r w:rsidRPr="00694692">
        <w:rPr>
          <w:rFonts w:ascii="Arial" w:hAnsi="Arial" w:cs="Arial"/>
        </w:rPr>
        <w:t xml:space="preserve"> review is due. </w:t>
      </w:r>
    </w:p>
    <w:p w:rsidR="00E20A1D" w:rsidRPr="00694692" w:rsidRDefault="00E20A1D" w:rsidP="00D54AFF">
      <w:pPr>
        <w:rPr>
          <w:rFonts w:ascii="Arial" w:hAnsi="Arial" w:cs="Arial"/>
        </w:rPr>
      </w:pPr>
    </w:p>
    <w:p w:rsidR="00E20A1D" w:rsidRPr="00694692" w:rsidRDefault="00E20A1D" w:rsidP="00D54AFF">
      <w:pPr>
        <w:numPr>
          <w:ilvl w:val="0"/>
          <w:numId w:val="7"/>
        </w:numPr>
        <w:tabs>
          <w:tab w:val="clear" w:pos="720"/>
          <w:tab w:val="num" w:pos="360"/>
        </w:tabs>
        <w:ind w:left="360"/>
        <w:rPr>
          <w:rFonts w:ascii="Arial" w:hAnsi="Arial" w:cs="Arial"/>
        </w:rPr>
      </w:pPr>
      <w:r w:rsidRPr="00694692">
        <w:rPr>
          <w:rFonts w:ascii="Arial" w:hAnsi="Arial" w:cs="Arial"/>
        </w:rPr>
        <w:t>Appointing an external agency is just wasting money.</w:t>
      </w:r>
    </w:p>
    <w:p w:rsidR="00E20A1D" w:rsidRPr="00694692" w:rsidRDefault="00E20A1D" w:rsidP="00D54AFF">
      <w:pPr>
        <w:numPr>
          <w:ilvl w:val="0"/>
          <w:numId w:val="7"/>
        </w:numPr>
        <w:tabs>
          <w:tab w:val="clear" w:pos="720"/>
          <w:tab w:val="num" w:pos="360"/>
        </w:tabs>
        <w:ind w:left="360"/>
        <w:rPr>
          <w:rFonts w:ascii="Arial" w:hAnsi="Arial" w:cs="Arial"/>
        </w:rPr>
      </w:pPr>
      <w:r w:rsidRPr="00694692">
        <w:rPr>
          <w:rFonts w:ascii="Arial" w:hAnsi="Arial" w:cs="Arial"/>
        </w:rPr>
        <w:t>If Council had a proper understanding of the current business environment it would help in the negotiations.</w:t>
      </w:r>
    </w:p>
    <w:p w:rsidR="00B36487" w:rsidRPr="00694692" w:rsidRDefault="00B36487" w:rsidP="00D54AFF">
      <w:pPr>
        <w:rPr>
          <w:rFonts w:ascii="Arial" w:hAnsi="Arial" w:cs="Arial"/>
        </w:rPr>
      </w:pPr>
    </w:p>
    <w:p w:rsidR="00AB063A" w:rsidRPr="00694692" w:rsidRDefault="001C11B1" w:rsidP="00D54AFF">
      <w:pPr>
        <w:numPr>
          <w:ilvl w:val="0"/>
          <w:numId w:val="7"/>
        </w:numPr>
        <w:tabs>
          <w:tab w:val="clear" w:pos="720"/>
          <w:tab w:val="num" w:pos="360"/>
        </w:tabs>
        <w:ind w:left="360"/>
        <w:rPr>
          <w:rFonts w:ascii="Arial" w:hAnsi="Arial" w:cs="Arial"/>
        </w:rPr>
      </w:pPr>
      <w:r w:rsidRPr="00694692">
        <w:rPr>
          <w:rFonts w:ascii="Arial" w:hAnsi="Arial" w:cs="Arial"/>
        </w:rPr>
        <w:t xml:space="preserve">The calculation used to assess rent is unfair </w:t>
      </w:r>
      <w:r w:rsidR="008C60FC" w:rsidRPr="00694692">
        <w:rPr>
          <w:rFonts w:ascii="Arial" w:hAnsi="Arial" w:cs="Arial"/>
        </w:rPr>
        <w:t>–</w:t>
      </w:r>
      <w:r w:rsidR="00215448">
        <w:rPr>
          <w:rFonts w:ascii="Arial" w:hAnsi="Arial" w:cs="Arial"/>
        </w:rPr>
        <w:t xml:space="preserve"> </w:t>
      </w:r>
      <w:proofErr w:type="spellStart"/>
      <w:r w:rsidR="00215448">
        <w:rPr>
          <w:rFonts w:ascii="Arial" w:hAnsi="Arial" w:cs="Arial"/>
        </w:rPr>
        <w:t>ie</w:t>
      </w:r>
      <w:proofErr w:type="spellEnd"/>
      <w:r w:rsidRPr="00694692">
        <w:rPr>
          <w:rFonts w:ascii="Arial" w:hAnsi="Arial" w:cs="Arial"/>
        </w:rPr>
        <w:t xml:space="preserve"> </w:t>
      </w:r>
      <w:r w:rsidR="00215448">
        <w:rPr>
          <w:rFonts w:ascii="Arial" w:hAnsi="Arial" w:cs="Arial"/>
        </w:rPr>
        <w:t>proportions used. Need to</w:t>
      </w:r>
      <w:r w:rsidR="00EA46B0" w:rsidRPr="00694692">
        <w:rPr>
          <w:rFonts w:ascii="Arial" w:hAnsi="Arial" w:cs="Arial"/>
        </w:rPr>
        <w:t xml:space="preserve"> clearly </w:t>
      </w:r>
      <w:r w:rsidR="008C60FC" w:rsidRPr="00694692">
        <w:rPr>
          <w:rFonts w:ascii="Arial" w:hAnsi="Arial" w:cs="Arial"/>
        </w:rPr>
        <w:t>explain how figure is reached.</w:t>
      </w:r>
    </w:p>
    <w:p w:rsidR="00AB063A" w:rsidRPr="00694692" w:rsidRDefault="00AB063A" w:rsidP="00D54AFF">
      <w:pPr>
        <w:rPr>
          <w:rFonts w:ascii="Arial" w:hAnsi="Arial" w:cs="Arial"/>
        </w:rPr>
      </w:pPr>
    </w:p>
    <w:p w:rsidR="00AB063A" w:rsidRPr="00694692" w:rsidRDefault="00AB063A" w:rsidP="00D54AFF">
      <w:pPr>
        <w:numPr>
          <w:ilvl w:val="0"/>
          <w:numId w:val="7"/>
        </w:numPr>
        <w:tabs>
          <w:tab w:val="clear" w:pos="720"/>
          <w:tab w:val="num" w:pos="360"/>
        </w:tabs>
        <w:ind w:left="360"/>
        <w:rPr>
          <w:rFonts w:ascii="Arial" w:hAnsi="Arial" w:cs="Arial"/>
        </w:rPr>
      </w:pPr>
      <w:r w:rsidRPr="00694692">
        <w:rPr>
          <w:rFonts w:ascii="Arial" w:hAnsi="Arial" w:cs="Arial"/>
        </w:rPr>
        <w:t>Dialogue and a timeframe – we are now “dug in”</w:t>
      </w:r>
    </w:p>
    <w:p w:rsidR="00B3430F" w:rsidRDefault="00B3430F">
      <w:pPr>
        <w:rPr>
          <w:rFonts w:ascii="Arial" w:hAnsi="Arial" w:cs="Arial"/>
          <w:b/>
        </w:rPr>
      </w:pPr>
    </w:p>
    <w:p w:rsidR="00D54AFF" w:rsidRDefault="00D54AFF">
      <w:pPr>
        <w:rPr>
          <w:rFonts w:ascii="Arial" w:hAnsi="Arial" w:cs="Arial"/>
          <w:b/>
        </w:rPr>
      </w:pPr>
    </w:p>
    <w:p w:rsidR="00D54AFF" w:rsidRDefault="00D54AFF">
      <w:pPr>
        <w:rPr>
          <w:rFonts w:ascii="Arial" w:hAnsi="Arial" w:cs="Arial"/>
          <w:b/>
        </w:rPr>
      </w:pPr>
    </w:p>
    <w:p w:rsidR="00D54AFF" w:rsidRDefault="00D54AFF">
      <w:pPr>
        <w:rPr>
          <w:rFonts w:ascii="Arial" w:hAnsi="Arial" w:cs="Arial"/>
          <w:b/>
        </w:rPr>
      </w:pPr>
    </w:p>
    <w:p w:rsidR="00D54AFF" w:rsidRDefault="00D54AF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4AFF" w:rsidRPr="006F2E76" w:rsidTr="006F2E76">
        <w:tc>
          <w:tcPr>
            <w:tcW w:w="8522" w:type="dxa"/>
            <w:shd w:val="clear" w:color="auto" w:fill="auto"/>
          </w:tcPr>
          <w:p w:rsidR="00D54AFF" w:rsidRPr="006F2E76" w:rsidRDefault="00A278A2" w:rsidP="00D54AFF">
            <w:pPr>
              <w:rPr>
                <w:rFonts w:ascii="Arial" w:hAnsi="Arial" w:cs="Arial"/>
                <w:b/>
              </w:rPr>
            </w:pPr>
            <w:r>
              <w:rPr>
                <w:rFonts w:ascii="Arial" w:hAnsi="Arial" w:cs="Arial"/>
                <w:b/>
              </w:rPr>
              <w:t>Panel’s Findings</w:t>
            </w:r>
            <w:r w:rsidR="00C511EE">
              <w:rPr>
                <w:rFonts w:ascii="Arial" w:hAnsi="Arial" w:cs="Arial"/>
                <w:b/>
              </w:rPr>
              <w:t xml:space="preserve"> </w:t>
            </w:r>
            <w:r w:rsidR="00970B6A">
              <w:rPr>
                <w:rFonts w:ascii="Arial" w:hAnsi="Arial" w:cs="Arial"/>
                <w:b/>
              </w:rPr>
              <w:t>Rent Review Process</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The whole rent process is taking too long to complete which makes it very difficult to plan for the future as traders now have rent arrears of 18 months.</w:t>
            </w:r>
          </w:p>
          <w:p w:rsidR="00D54AFF" w:rsidRPr="006F2E76" w:rsidRDefault="00D54AFF" w:rsidP="00D54AFF">
            <w:pPr>
              <w:rPr>
                <w:rFonts w:ascii="Arial" w:hAnsi="Arial" w:cs="Arial"/>
              </w:rPr>
            </w:pPr>
            <w:r w:rsidRPr="006F2E76">
              <w:rPr>
                <w:rFonts w:ascii="Arial" w:hAnsi="Arial" w:cs="Arial"/>
              </w:rPr>
              <w:t xml:space="preserve">Traders feel that there is a total lack of commitment or sense of urgency on the officers’ part to bring or start negotiations to a successful conclusion with or without arbitration. The process could be shortened if </w:t>
            </w:r>
            <w:r w:rsidR="00215448">
              <w:rPr>
                <w:rFonts w:ascii="Arial" w:hAnsi="Arial" w:cs="Arial"/>
              </w:rPr>
              <w:t>C</w:t>
            </w:r>
            <w:r w:rsidRPr="006F2E76">
              <w:rPr>
                <w:rFonts w:ascii="Arial" w:hAnsi="Arial" w:cs="Arial"/>
              </w:rPr>
              <w:t xml:space="preserve">ouncil consulted the traders well before the rent review is due. </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Traders feel that Council is only interested in financial gains and want</w:t>
            </w:r>
            <w:r w:rsidR="005A1DB5" w:rsidRPr="006F2E76">
              <w:rPr>
                <w:rFonts w:ascii="Arial" w:hAnsi="Arial" w:cs="Arial"/>
              </w:rPr>
              <w:t>s</w:t>
            </w:r>
            <w:r w:rsidRPr="006F2E76">
              <w:rPr>
                <w:rFonts w:ascii="Arial" w:hAnsi="Arial" w:cs="Arial"/>
              </w:rPr>
              <w:t xml:space="preserve"> to receive as much money from the rents as possible, regardless of whether traders can afford it.  Small traders feel they are being priced out of the CM, they believe the calculation and proportions used to determine rent is unfair – as the traders do not have the  revenue of chain stores on the high street.   Traders feel that the CM is a unique attraction that should be subsidised by Council to protect its future. Some traders also feel there is a lack of transparency in how the figure is reached.</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 xml:space="preserve">Council appointing an external operator to run the rent review process has not improved the relationship with traders. Successive agents for the CMTA have consistently complained about the difficulty of dealing with the </w:t>
            </w:r>
            <w:r w:rsidR="00215448">
              <w:rPr>
                <w:rFonts w:ascii="Arial" w:hAnsi="Arial" w:cs="Arial"/>
              </w:rPr>
              <w:t>C</w:t>
            </w:r>
            <w:r w:rsidRPr="006F2E76">
              <w:rPr>
                <w:rFonts w:ascii="Arial" w:hAnsi="Arial" w:cs="Arial"/>
              </w:rPr>
              <w:t>ouncil. These difficulties have only arisen and got progressively worse since the lease renewal in 2000. Prior to then although there were disputes they were settled amicably without court or arbitration.  Ironically these earlier reviews were handled “in house”.</w:t>
            </w:r>
          </w:p>
          <w:p w:rsidR="00D54AFF" w:rsidRPr="006F2E76" w:rsidRDefault="00D54AFF" w:rsidP="00D54AFF">
            <w:pPr>
              <w:rPr>
                <w:rFonts w:ascii="Arial" w:hAnsi="Arial" w:cs="Arial"/>
              </w:rPr>
            </w:pPr>
          </w:p>
          <w:p w:rsidR="00D54AFF" w:rsidRPr="006F2E76" w:rsidRDefault="00D54AFF" w:rsidP="00D54AFF">
            <w:pPr>
              <w:rPr>
                <w:rFonts w:ascii="Arial" w:hAnsi="Arial" w:cs="Arial"/>
              </w:rPr>
            </w:pPr>
            <w:r w:rsidRPr="006F2E76">
              <w:rPr>
                <w:rFonts w:ascii="Arial" w:hAnsi="Arial" w:cs="Arial"/>
              </w:rPr>
              <w:t>If Council had a proper understanding of the current business environment it would help in the negotiations.</w:t>
            </w:r>
          </w:p>
          <w:p w:rsidR="00D54AFF" w:rsidRPr="006F2E76" w:rsidRDefault="00D54AFF">
            <w:pPr>
              <w:rPr>
                <w:rFonts w:ascii="Arial" w:hAnsi="Arial" w:cs="Arial"/>
                <w:b/>
              </w:rPr>
            </w:pPr>
          </w:p>
        </w:tc>
      </w:tr>
    </w:tbl>
    <w:p w:rsidR="00D54AFF" w:rsidRDefault="00D54AFF">
      <w:pPr>
        <w:rPr>
          <w:rFonts w:ascii="Arial" w:hAnsi="Arial" w:cs="Arial"/>
          <w:b/>
        </w:rPr>
      </w:pPr>
    </w:p>
    <w:p w:rsidR="00D54AFF" w:rsidRPr="00694692" w:rsidRDefault="00D54AFF">
      <w:pPr>
        <w:rPr>
          <w:rFonts w:ascii="Arial" w:hAnsi="Arial" w:cs="Arial"/>
          <w:b/>
        </w:rPr>
      </w:pPr>
    </w:p>
    <w:p w:rsidR="00B36487" w:rsidRPr="00694692" w:rsidRDefault="00D54AFF">
      <w:pPr>
        <w:rPr>
          <w:rFonts w:ascii="Arial" w:hAnsi="Arial" w:cs="Arial"/>
          <w:b/>
        </w:rPr>
      </w:pPr>
      <w:r>
        <w:rPr>
          <w:rFonts w:ascii="Arial" w:hAnsi="Arial" w:cs="Arial"/>
          <w:b/>
        </w:rPr>
        <w:br w:type="page"/>
      </w:r>
      <w:r w:rsidR="00B36487" w:rsidRPr="00694692">
        <w:rPr>
          <w:rFonts w:ascii="Arial" w:hAnsi="Arial" w:cs="Arial"/>
          <w:b/>
        </w:rPr>
        <w:lastRenderedPageBreak/>
        <w:t>Other Comments</w:t>
      </w:r>
      <w:r w:rsidR="005A1DB5">
        <w:rPr>
          <w:rFonts w:ascii="Arial" w:hAnsi="Arial" w:cs="Arial"/>
          <w:b/>
        </w:rPr>
        <w:t xml:space="preserve"> </w:t>
      </w:r>
      <w:r w:rsidR="00A278A2">
        <w:rPr>
          <w:rFonts w:ascii="Arial" w:hAnsi="Arial" w:cs="Arial"/>
          <w:b/>
        </w:rPr>
        <w:t>made by Traders</w:t>
      </w:r>
    </w:p>
    <w:p w:rsidR="00D54AFF" w:rsidRDefault="008C60FC">
      <w:pPr>
        <w:rPr>
          <w:rFonts w:ascii="Arial" w:hAnsi="Arial" w:cs="Arial"/>
        </w:rPr>
      </w:pPr>
      <w:r w:rsidRPr="00694692">
        <w:rPr>
          <w:rFonts w:ascii="Arial" w:hAnsi="Arial" w:cs="Arial"/>
        </w:rPr>
        <w:t xml:space="preserve"> </w:t>
      </w:r>
    </w:p>
    <w:p w:rsidR="00B36487" w:rsidRPr="006B1BD0" w:rsidRDefault="00D54AFF">
      <w:pPr>
        <w:rPr>
          <w:rFonts w:ascii="Arial" w:hAnsi="Arial" w:cs="Arial"/>
          <w:u w:val="single"/>
        </w:rPr>
      </w:pPr>
      <w:r w:rsidRPr="006B1BD0">
        <w:rPr>
          <w:rFonts w:ascii="Arial" w:hAnsi="Arial" w:cs="Arial"/>
          <w:u w:val="single"/>
        </w:rPr>
        <w:t>Council Support (or lack of it)</w:t>
      </w:r>
    </w:p>
    <w:p w:rsidR="00D54AFF" w:rsidRDefault="00D54AFF" w:rsidP="00D54AFF">
      <w:pPr>
        <w:numPr>
          <w:ilvl w:val="0"/>
          <w:numId w:val="8"/>
        </w:numPr>
        <w:tabs>
          <w:tab w:val="clear" w:pos="720"/>
          <w:tab w:val="num" w:pos="360"/>
        </w:tabs>
        <w:ind w:left="360"/>
        <w:rPr>
          <w:rFonts w:ascii="Arial" w:hAnsi="Arial" w:cs="Arial"/>
        </w:rPr>
      </w:pPr>
      <w:r w:rsidRPr="00694692">
        <w:rPr>
          <w:rFonts w:ascii="Arial" w:hAnsi="Arial" w:cs="Arial"/>
        </w:rPr>
        <w:t xml:space="preserve">Commercial decisions benefit the </w:t>
      </w:r>
      <w:r w:rsidR="00215448">
        <w:rPr>
          <w:rFonts w:ascii="Arial" w:hAnsi="Arial" w:cs="Arial"/>
        </w:rPr>
        <w:t>C</w:t>
      </w:r>
      <w:r w:rsidRPr="00694692">
        <w:rPr>
          <w:rFonts w:ascii="Arial" w:hAnsi="Arial" w:cs="Arial"/>
        </w:rPr>
        <w:t xml:space="preserve">ouncil not the traders.  This is a unique attraction that should be subsidised to protect its </w:t>
      </w:r>
      <w:r w:rsidR="00215448" w:rsidRPr="00694692">
        <w:rPr>
          <w:rFonts w:ascii="Arial" w:hAnsi="Arial" w:cs="Arial"/>
        </w:rPr>
        <w:t>future;</w:t>
      </w:r>
      <w:r w:rsidRPr="00694692">
        <w:rPr>
          <w:rFonts w:ascii="Arial" w:hAnsi="Arial" w:cs="Arial"/>
        </w:rPr>
        <w:t xml:space="preserve"> it</w:t>
      </w:r>
      <w:r w:rsidR="00215448">
        <w:rPr>
          <w:rFonts w:ascii="Arial" w:hAnsi="Arial" w:cs="Arial"/>
        </w:rPr>
        <w:t>’</w:t>
      </w:r>
      <w:r w:rsidRPr="00694692">
        <w:rPr>
          <w:rFonts w:ascii="Arial" w:hAnsi="Arial" w:cs="Arial"/>
        </w:rPr>
        <w:t>s already too late as most of the tru</w:t>
      </w:r>
      <w:r>
        <w:rPr>
          <w:rFonts w:ascii="Arial" w:hAnsi="Arial" w:cs="Arial"/>
        </w:rPr>
        <w:t>e market traders have given up.</w:t>
      </w:r>
    </w:p>
    <w:p w:rsidR="00D54AFF" w:rsidRDefault="00D54AFF" w:rsidP="00D54AFF">
      <w:pPr>
        <w:rPr>
          <w:rFonts w:ascii="Arial" w:hAnsi="Arial" w:cs="Arial"/>
        </w:rPr>
      </w:pPr>
    </w:p>
    <w:p w:rsidR="00D54AFF" w:rsidRDefault="00D54AFF" w:rsidP="00D54AFF">
      <w:pPr>
        <w:numPr>
          <w:ilvl w:val="0"/>
          <w:numId w:val="8"/>
        </w:numPr>
        <w:tabs>
          <w:tab w:val="clear" w:pos="720"/>
          <w:tab w:val="num" w:pos="360"/>
        </w:tabs>
        <w:ind w:left="360"/>
        <w:rPr>
          <w:rFonts w:ascii="Arial" w:hAnsi="Arial" w:cs="Arial"/>
        </w:rPr>
      </w:pPr>
      <w:r w:rsidRPr="00694692">
        <w:rPr>
          <w:rFonts w:ascii="Arial" w:hAnsi="Arial" w:cs="Arial"/>
        </w:rPr>
        <w:t xml:space="preserve">We need support from the </w:t>
      </w:r>
      <w:r w:rsidR="00215448">
        <w:rPr>
          <w:rFonts w:ascii="Arial" w:hAnsi="Arial" w:cs="Arial"/>
        </w:rPr>
        <w:t>C</w:t>
      </w:r>
      <w:r w:rsidRPr="00694692">
        <w:rPr>
          <w:rFonts w:ascii="Arial" w:hAnsi="Arial" w:cs="Arial"/>
        </w:rPr>
        <w:t xml:space="preserve">ity </w:t>
      </w:r>
      <w:r w:rsidR="00215448">
        <w:rPr>
          <w:rFonts w:ascii="Arial" w:hAnsi="Arial" w:cs="Arial"/>
        </w:rPr>
        <w:t>C</w:t>
      </w:r>
      <w:r w:rsidRPr="00694692">
        <w:rPr>
          <w:rFonts w:ascii="Arial" w:hAnsi="Arial" w:cs="Arial"/>
        </w:rPr>
        <w:t>ouncil but instead we have to fight them</w:t>
      </w:r>
    </w:p>
    <w:p w:rsidR="00D54AFF" w:rsidRDefault="00D54AFF" w:rsidP="00D54AFF">
      <w:pPr>
        <w:rPr>
          <w:rFonts w:ascii="Arial" w:hAnsi="Arial" w:cs="Arial"/>
        </w:rPr>
      </w:pPr>
    </w:p>
    <w:p w:rsidR="00D54AFF" w:rsidRPr="00694692" w:rsidRDefault="00D54AFF" w:rsidP="00D54AFF">
      <w:pPr>
        <w:numPr>
          <w:ilvl w:val="0"/>
          <w:numId w:val="8"/>
        </w:numPr>
        <w:tabs>
          <w:tab w:val="clear" w:pos="720"/>
          <w:tab w:val="num" w:pos="360"/>
        </w:tabs>
        <w:ind w:left="360"/>
        <w:rPr>
          <w:rFonts w:ascii="Arial" w:hAnsi="Arial" w:cs="Arial"/>
        </w:rPr>
      </w:pPr>
      <w:r w:rsidRPr="00694692">
        <w:rPr>
          <w:rFonts w:ascii="Arial" w:hAnsi="Arial" w:cs="Arial"/>
        </w:rPr>
        <w:t xml:space="preserve">Slowly losing patience with Council </w:t>
      </w:r>
    </w:p>
    <w:p w:rsidR="00D54AFF" w:rsidRPr="00694692" w:rsidRDefault="00D54AFF" w:rsidP="00D54AFF">
      <w:pPr>
        <w:rPr>
          <w:rFonts w:ascii="Arial" w:hAnsi="Arial" w:cs="Arial"/>
        </w:rPr>
      </w:pPr>
    </w:p>
    <w:p w:rsidR="00D54AFF" w:rsidRPr="00694692" w:rsidRDefault="00D54AFF" w:rsidP="00D54AFF">
      <w:pPr>
        <w:numPr>
          <w:ilvl w:val="0"/>
          <w:numId w:val="8"/>
        </w:numPr>
        <w:tabs>
          <w:tab w:val="clear" w:pos="720"/>
          <w:tab w:val="num" w:pos="360"/>
        </w:tabs>
        <w:ind w:left="360"/>
        <w:rPr>
          <w:rFonts w:ascii="Arial" w:hAnsi="Arial" w:cs="Arial"/>
        </w:rPr>
      </w:pPr>
      <w:r w:rsidRPr="00694692">
        <w:rPr>
          <w:rFonts w:ascii="Arial" w:hAnsi="Arial" w:cs="Arial"/>
        </w:rPr>
        <w:t>Council looking to the short term</w:t>
      </w:r>
    </w:p>
    <w:p w:rsidR="00D54AFF" w:rsidRPr="00694692" w:rsidRDefault="00D54AFF" w:rsidP="00D54AFF">
      <w:pPr>
        <w:rPr>
          <w:rFonts w:ascii="Arial" w:hAnsi="Arial" w:cs="Arial"/>
        </w:rPr>
      </w:pPr>
    </w:p>
    <w:p w:rsidR="00D54AFF" w:rsidRPr="00694692" w:rsidRDefault="00D54AFF" w:rsidP="00D54AFF">
      <w:pPr>
        <w:numPr>
          <w:ilvl w:val="0"/>
          <w:numId w:val="8"/>
        </w:numPr>
        <w:tabs>
          <w:tab w:val="clear" w:pos="720"/>
          <w:tab w:val="num" w:pos="360"/>
        </w:tabs>
        <w:ind w:left="360"/>
        <w:rPr>
          <w:rFonts w:ascii="Arial" w:hAnsi="Arial" w:cs="Arial"/>
        </w:rPr>
      </w:pPr>
      <w:r w:rsidRPr="00694692">
        <w:rPr>
          <w:rFonts w:ascii="Arial" w:hAnsi="Arial" w:cs="Arial"/>
        </w:rPr>
        <w:t>Council too focused on money rather than maintaining diversity. No money if market is only empty stores.</w:t>
      </w:r>
    </w:p>
    <w:p w:rsidR="00D54AFF" w:rsidRDefault="00D54AFF">
      <w:pPr>
        <w:rPr>
          <w:rFonts w:ascii="Arial" w:hAnsi="Arial" w:cs="Arial"/>
        </w:rPr>
      </w:pPr>
    </w:p>
    <w:p w:rsidR="00D54AFF" w:rsidRDefault="00D54AFF" w:rsidP="006F2E76">
      <w:pPr>
        <w:numPr>
          <w:ilvl w:val="0"/>
          <w:numId w:val="8"/>
        </w:numPr>
        <w:tabs>
          <w:tab w:val="clear" w:pos="720"/>
          <w:tab w:val="num" w:pos="360"/>
        </w:tabs>
        <w:ind w:left="360"/>
        <w:rPr>
          <w:rFonts w:ascii="Arial" w:hAnsi="Arial" w:cs="Arial"/>
        </w:rPr>
      </w:pPr>
      <w:r w:rsidRPr="004E344D">
        <w:rPr>
          <w:rFonts w:ascii="Arial" w:hAnsi="Arial" w:cs="Arial"/>
        </w:rPr>
        <w:t>If you ask anyone – residents, students, visitors or tourists they are amazed that the traders are not support and that the market is so little valued by those who should be its guardians.</w:t>
      </w:r>
    </w:p>
    <w:p w:rsidR="004E344D" w:rsidRDefault="004E344D" w:rsidP="004E344D">
      <w:pPr>
        <w:pStyle w:val="ListParagraph"/>
        <w:rPr>
          <w:rFonts w:ascii="Arial" w:hAnsi="Arial" w:cs="Arial"/>
        </w:rPr>
      </w:pPr>
    </w:p>
    <w:p w:rsidR="003F6215" w:rsidRDefault="003F6215" w:rsidP="003F6215">
      <w:pPr>
        <w:rPr>
          <w:rFonts w:ascii="Arial" w:hAnsi="Arial" w:cs="Arial"/>
        </w:rPr>
      </w:pPr>
    </w:p>
    <w:p w:rsidR="00D54AFF" w:rsidRPr="00D54AFF" w:rsidRDefault="00D54AFF">
      <w:pPr>
        <w:rPr>
          <w:rFonts w:ascii="Arial" w:hAnsi="Arial" w:cs="Arial"/>
          <w:u w:val="single"/>
        </w:rPr>
      </w:pPr>
      <w:r w:rsidRPr="00D54AFF">
        <w:rPr>
          <w:rFonts w:ascii="Arial" w:hAnsi="Arial" w:cs="Arial"/>
          <w:u w:val="single"/>
        </w:rPr>
        <w:t>Lease holders</w:t>
      </w:r>
    </w:p>
    <w:p w:rsidR="00F81076" w:rsidRDefault="00B36487" w:rsidP="00D54AFF">
      <w:pPr>
        <w:numPr>
          <w:ilvl w:val="0"/>
          <w:numId w:val="8"/>
        </w:numPr>
        <w:tabs>
          <w:tab w:val="clear" w:pos="720"/>
          <w:tab w:val="num" w:pos="360"/>
        </w:tabs>
        <w:ind w:left="360"/>
        <w:rPr>
          <w:rFonts w:ascii="Arial" w:hAnsi="Arial" w:cs="Arial"/>
        </w:rPr>
      </w:pPr>
      <w:r w:rsidRPr="00694692">
        <w:rPr>
          <w:rFonts w:ascii="Arial" w:hAnsi="Arial" w:cs="Arial"/>
        </w:rPr>
        <w:t>All new lease holders should have to be members of the traders association as they provide legal and insurance cover. It is really compulsory in all developed markets.</w:t>
      </w:r>
    </w:p>
    <w:p w:rsidR="00D54AFF" w:rsidRDefault="00D54AFF" w:rsidP="00D54AFF">
      <w:pPr>
        <w:rPr>
          <w:rFonts w:ascii="Arial" w:hAnsi="Arial" w:cs="Arial"/>
        </w:rPr>
      </w:pPr>
    </w:p>
    <w:p w:rsidR="00D54AFF" w:rsidRPr="00D54AFF" w:rsidRDefault="00D54AFF" w:rsidP="00D54AFF">
      <w:pPr>
        <w:rPr>
          <w:rFonts w:ascii="Arial" w:hAnsi="Arial" w:cs="Arial"/>
          <w:u w:val="single"/>
        </w:rPr>
      </w:pPr>
      <w:r w:rsidRPr="00D54AFF">
        <w:rPr>
          <w:rFonts w:ascii="Arial" w:hAnsi="Arial" w:cs="Arial"/>
          <w:u w:val="single"/>
        </w:rPr>
        <w:t>Maintenance</w:t>
      </w:r>
    </w:p>
    <w:p w:rsidR="00B36487" w:rsidRPr="00694692" w:rsidRDefault="00B36487" w:rsidP="00D54AFF">
      <w:pPr>
        <w:rPr>
          <w:rFonts w:ascii="Arial" w:hAnsi="Arial" w:cs="Arial"/>
        </w:rPr>
      </w:pPr>
    </w:p>
    <w:p w:rsidR="001C11B1" w:rsidRPr="00694692" w:rsidRDefault="00B36487" w:rsidP="006B1BD0">
      <w:pPr>
        <w:numPr>
          <w:ilvl w:val="0"/>
          <w:numId w:val="8"/>
        </w:numPr>
        <w:tabs>
          <w:tab w:val="clear" w:pos="720"/>
          <w:tab w:val="num" w:pos="360"/>
        </w:tabs>
        <w:ind w:left="360"/>
        <w:rPr>
          <w:rFonts w:ascii="Arial" w:hAnsi="Arial" w:cs="Arial"/>
        </w:rPr>
      </w:pPr>
      <w:r w:rsidRPr="00694692">
        <w:rPr>
          <w:rFonts w:ascii="Arial" w:hAnsi="Arial" w:cs="Arial"/>
        </w:rPr>
        <w:t>The building itself with its units is set in the 1960s/70s it is delusional to think, wow aren’t we good to have such an historical indoor market! There are far better indoor markets</w:t>
      </w:r>
      <w:r w:rsidR="00215448">
        <w:rPr>
          <w:rFonts w:ascii="Arial" w:hAnsi="Arial" w:cs="Arial"/>
        </w:rPr>
        <w:t xml:space="preserve"> elsewhere</w:t>
      </w:r>
      <w:r w:rsidRPr="00694692">
        <w:rPr>
          <w:rFonts w:ascii="Arial" w:hAnsi="Arial" w:cs="Arial"/>
        </w:rPr>
        <w:t>.</w:t>
      </w:r>
    </w:p>
    <w:p w:rsidR="001C11B1" w:rsidRPr="00694692" w:rsidRDefault="001C11B1" w:rsidP="00D54AFF">
      <w:pPr>
        <w:rPr>
          <w:rFonts w:ascii="Arial" w:hAnsi="Arial" w:cs="Arial"/>
        </w:rPr>
      </w:pPr>
    </w:p>
    <w:p w:rsidR="003F6215" w:rsidRDefault="001C11B1" w:rsidP="003F6215">
      <w:pPr>
        <w:numPr>
          <w:ilvl w:val="0"/>
          <w:numId w:val="8"/>
        </w:numPr>
        <w:tabs>
          <w:tab w:val="clear" w:pos="720"/>
          <w:tab w:val="num" w:pos="360"/>
        </w:tabs>
        <w:ind w:left="360"/>
        <w:rPr>
          <w:rFonts w:ascii="Arial" w:hAnsi="Arial" w:cs="Arial"/>
        </w:rPr>
      </w:pPr>
      <w:r w:rsidRPr="00694692">
        <w:rPr>
          <w:rFonts w:ascii="Arial" w:hAnsi="Arial" w:cs="Arial"/>
        </w:rPr>
        <w:t>More signs</w:t>
      </w:r>
      <w:r w:rsidR="008C60FC" w:rsidRPr="00694692">
        <w:rPr>
          <w:rFonts w:ascii="Arial" w:hAnsi="Arial" w:cs="Arial"/>
        </w:rPr>
        <w:t>/ advertising</w:t>
      </w:r>
      <w:r w:rsidRPr="00694692">
        <w:rPr>
          <w:rFonts w:ascii="Arial" w:hAnsi="Arial" w:cs="Arial"/>
        </w:rPr>
        <w:t xml:space="preserve"> promoting the independent trades in the market.</w:t>
      </w:r>
    </w:p>
    <w:p w:rsidR="003F6215" w:rsidRDefault="003F6215" w:rsidP="003F6215">
      <w:pPr>
        <w:pStyle w:val="ListParagraph"/>
        <w:rPr>
          <w:rFonts w:ascii="Arial" w:hAnsi="Arial" w:cs="Arial"/>
        </w:rPr>
      </w:pPr>
    </w:p>
    <w:p w:rsidR="003F6215" w:rsidRPr="003F6215" w:rsidRDefault="003F6215" w:rsidP="003F6215">
      <w:pPr>
        <w:numPr>
          <w:ilvl w:val="0"/>
          <w:numId w:val="8"/>
        </w:numPr>
        <w:tabs>
          <w:tab w:val="clear" w:pos="720"/>
          <w:tab w:val="num" w:pos="360"/>
        </w:tabs>
        <w:ind w:left="360"/>
        <w:rPr>
          <w:rFonts w:ascii="Arial" w:hAnsi="Arial" w:cs="Arial"/>
        </w:rPr>
      </w:pPr>
      <w:r w:rsidRPr="003F6215">
        <w:rPr>
          <w:rFonts w:ascii="Arial" w:hAnsi="Arial" w:cs="Arial"/>
        </w:rPr>
        <w:t xml:space="preserve">Could be a bit more user friendly - to counter the maze </w:t>
      </w:r>
      <w:proofErr w:type="gramStart"/>
      <w:r w:rsidRPr="003F6215">
        <w:rPr>
          <w:rFonts w:ascii="Arial" w:hAnsi="Arial" w:cs="Arial"/>
        </w:rPr>
        <w:t>effect.</w:t>
      </w:r>
      <w:proofErr w:type="gramEnd"/>
    </w:p>
    <w:p w:rsidR="0014526F" w:rsidRDefault="0014526F" w:rsidP="00D54AFF">
      <w:pPr>
        <w:rPr>
          <w:rFonts w:ascii="Arial" w:hAnsi="Arial" w:cs="Arial"/>
        </w:rPr>
      </w:pPr>
    </w:p>
    <w:p w:rsidR="00D54AFF" w:rsidRDefault="00D54AFF" w:rsidP="00D54AFF">
      <w:pPr>
        <w:rPr>
          <w:rFonts w:ascii="Arial" w:hAnsi="Arial" w:cs="Arial"/>
        </w:rPr>
      </w:pPr>
    </w:p>
    <w:p w:rsidR="00D54AFF" w:rsidRPr="006B1BD0" w:rsidRDefault="00D54AFF" w:rsidP="00D54AFF">
      <w:pPr>
        <w:rPr>
          <w:rFonts w:ascii="Arial" w:hAnsi="Arial" w:cs="Arial"/>
          <w:u w:val="single"/>
        </w:rPr>
      </w:pPr>
      <w:r w:rsidRPr="006B1BD0">
        <w:rPr>
          <w:rFonts w:ascii="Arial" w:hAnsi="Arial" w:cs="Arial"/>
          <w:u w:val="single"/>
        </w:rPr>
        <w:t>Management</w:t>
      </w:r>
    </w:p>
    <w:p w:rsidR="00F753C0" w:rsidRDefault="00D54AFF" w:rsidP="00D54AFF">
      <w:pPr>
        <w:numPr>
          <w:ilvl w:val="0"/>
          <w:numId w:val="8"/>
        </w:numPr>
        <w:tabs>
          <w:tab w:val="clear" w:pos="720"/>
          <w:tab w:val="num" w:pos="360"/>
        </w:tabs>
        <w:ind w:left="360"/>
        <w:rPr>
          <w:rFonts w:ascii="Arial" w:hAnsi="Arial" w:cs="Arial"/>
        </w:rPr>
      </w:pPr>
      <w:r w:rsidRPr="00694692">
        <w:rPr>
          <w:rFonts w:ascii="Arial" w:hAnsi="Arial" w:cs="Arial"/>
        </w:rPr>
        <w:t>Everything should be sped up – 3 years for poor signage to go up is a disgrace.</w:t>
      </w:r>
    </w:p>
    <w:p w:rsidR="00D54AFF" w:rsidRDefault="00D54AFF" w:rsidP="00D54AFF">
      <w:pPr>
        <w:rPr>
          <w:rFonts w:ascii="Arial" w:hAnsi="Arial" w:cs="Arial"/>
        </w:rPr>
      </w:pPr>
    </w:p>
    <w:p w:rsidR="00D54AFF" w:rsidRDefault="00D54AFF" w:rsidP="00D54AFF">
      <w:pPr>
        <w:numPr>
          <w:ilvl w:val="0"/>
          <w:numId w:val="8"/>
        </w:numPr>
        <w:tabs>
          <w:tab w:val="clear" w:pos="720"/>
          <w:tab w:val="num" w:pos="360"/>
        </w:tabs>
        <w:ind w:left="360"/>
        <w:rPr>
          <w:rFonts w:ascii="Arial" w:hAnsi="Arial" w:cs="Arial"/>
        </w:rPr>
      </w:pPr>
      <w:r w:rsidRPr="00694692">
        <w:rPr>
          <w:rFonts w:ascii="Arial" w:hAnsi="Arial" w:cs="Arial"/>
        </w:rPr>
        <w:t xml:space="preserve">Potentially there is always a risk of disagreement but successive agents for the CMTA have consistently complained about the difficulty of dealing with the </w:t>
      </w:r>
      <w:r w:rsidR="00215448">
        <w:rPr>
          <w:rFonts w:ascii="Arial" w:hAnsi="Arial" w:cs="Arial"/>
        </w:rPr>
        <w:t>C</w:t>
      </w:r>
      <w:r w:rsidRPr="00694692">
        <w:rPr>
          <w:rFonts w:ascii="Arial" w:hAnsi="Arial" w:cs="Arial"/>
        </w:rPr>
        <w:t xml:space="preserve">ouncil. This involves substantial costs on both sides which could be used for better purposes </w:t>
      </w:r>
      <w:proofErr w:type="spellStart"/>
      <w:r w:rsidRPr="00694692">
        <w:rPr>
          <w:rFonts w:ascii="Arial" w:hAnsi="Arial" w:cs="Arial"/>
        </w:rPr>
        <w:t>ie</w:t>
      </w:r>
      <w:proofErr w:type="spellEnd"/>
      <w:r w:rsidRPr="00694692">
        <w:rPr>
          <w:rFonts w:ascii="Arial" w:hAnsi="Arial" w:cs="Arial"/>
        </w:rPr>
        <w:t xml:space="preserve"> market improvements </w:t>
      </w:r>
      <w:proofErr w:type="spellStart"/>
      <w:r w:rsidRPr="00694692">
        <w:rPr>
          <w:rFonts w:ascii="Arial" w:hAnsi="Arial" w:cs="Arial"/>
        </w:rPr>
        <w:t>etc</w:t>
      </w:r>
      <w:proofErr w:type="spellEnd"/>
    </w:p>
    <w:p w:rsidR="00F753C0" w:rsidRPr="00694692" w:rsidRDefault="00F753C0" w:rsidP="00D54AFF">
      <w:pPr>
        <w:rPr>
          <w:rFonts w:ascii="Arial" w:hAnsi="Arial" w:cs="Arial"/>
        </w:rPr>
      </w:pPr>
    </w:p>
    <w:p w:rsidR="00F753C0" w:rsidRPr="00694692" w:rsidRDefault="00F753C0" w:rsidP="00D54AFF">
      <w:pPr>
        <w:numPr>
          <w:ilvl w:val="0"/>
          <w:numId w:val="8"/>
        </w:numPr>
        <w:tabs>
          <w:tab w:val="clear" w:pos="720"/>
          <w:tab w:val="num" w:pos="360"/>
        </w:tabs>
        <w:ind w:left="360"/>
        <w:rPr>
          <w:rFonts w:ascii="Arial" w:hAnsi="Arial" w:cs="Arial"/>
        </w:rPr>
      </w:pPr>
      <w:r w:rsidRPr="00694692">
        <w:rPr>
          <w:rFonts w:ascii="Arial" w:hAnsi="Arial" w:cs="Arial"/>
        </w:rPr>
        <w:t>These difficulties have only arisen and got progressively worse since the lease renewal in 2000</w:t>
      </w:r>
      <w:r w:rsidR="002069D1" w:rsidRPr="00694692">
        <w:rPr>
          <w:rFonts w:ascii="Arial" w:hAnsi="Arial" w:cs="Arial"/>
        </w:rPr>
        <w:t>.</w:t>
      </w:r>
      <w:r w:rsidRPr="00694692">
        <w:rPr>
          <w:rFonts w:ascii="Arial" w:hAnsi="Arial" w:cs="Arial"/>
        </w:rPr>
        <w:t xml:space="preserve"> Prior to then</w:t>
      </w:r>
      <w:r w:rsidR="00472570">
        <w:rPr>
          <w:rFonts w:ascii="Arial" w:hAnsi="Arial" w:cs="Arial"/>
        </w:rPr>
        <w:t>,</w:t>
      </w:r>
      <w:r w:rsidRPr="00694692">
        <w:rPr>
          <w:rFonts w:ascii="Arial" w:hAnsi="Arial" w:cs="Arial"/>
        </w:rPr>
        <w:t xml:space="preserve"> although there were disputes they </w:t>
      </w:r>
      <w:r w:rsidRPr="00694692">
        <w:rPr>
          <w:rFonts w:ascii="Arial" w:hAnsi="Arial" w:cs="Arial"/>
        </w:rPr>
        <w:lastRenderedPageBreak/>
        <w:t>were settled amicably without court or arbitration.  Ironically these earlier reviews were handled “in house”.</w:t>
      </w:r>
    </w:p>
    <w:p w:rsidR="00F753C0" w:rsidRPr="00694692" w:rsidRDefault="00F753C0" w:rsidP="00D54AFF">
      <w:pPr>
        <w:rPr>
          <w:rFonts w:ascii="Arial" w:hAnsi="Arial" w:cs="Arial"/>
        </w:rPr>
      </w:pPr>
    </w:p>
    <w:p w:rsidR="00F753C0" w:rsidRPr="00694692" w:rsidRDefault="00AB063A" w:rsidP="00D54AFF">
      <w:pPr>
        <w:numPr>
          <w:ilvl w:val="0"/>
          <w:numId w:val="8"/>
        </w:numPr>
        <w:tabs>
          <w:tab w:val="clear" w:pos="720"/>
          <w:tab w:val="num" w:pos="360"/>
        </w:tabs>
        <w:ind w:left="360"/>
        <w:rPr>
          <w:rFonts w:ascii="Arial" w:hAnsi="Arial" w:cs="Arial"/>
        </w:rPr>
      </w:pPr>
      <w:r w:rsidRPr="00694692">
        <w:rPr>
          <w:rFonts w:ascii="Arial" w:hAnsi="Arial" w:cs="Arial"/>
        </w:rPr>
        <w:t>The operating part and the surveying part should be totally split</w:t>
      </w:r>
    </w:p>
    <w:p w:rsidR="004901E8" w:rsidRPr="00694692" w:rsidRDefault="004901E8" w:rsidP="00D54AFF">
      <w:pPr>
        <w:rPr>
          <w:rFonts w:ascii="Arial" w:hAnsi="Arial" w:cs="Arial"/>
        </w:rPr>
      </w:pPr>
    </w:p>
    <w:p w:rsidR="00D54AFF" w:rsidRPr="00694692" w:rsidRDefault="00D54AFF" w:rsidP="00D54AFF">
      <w:pPr>
        <w:numPr>
          <w:ilvl w:val="0"/>
          <w:numId w:val="8"/>
        </w:numPr>
        <w:tabs>
          <w:tab w:val="clear" w:pos="720"/>
          <w:tab w:val="num" w:pos="360"/>
        </w:tabs>
        <w:ind w:left="360"/>
        <w:rPr>
          <w:rFonts w:ascii="Arial" w:hAnsi="Arial" w:cs="Arial"/>
        </w:rPr>
      </w:pPr>
      <w:r w:rsidRPr="00694692">
        <w:rPr>
          <w:rFonts w:ascii="Arial" w:hAnsi="Arial" w:cs="Arial"/>
        </w:rPr>
        <w:t>Manager needed to look after tenants</w:t>
      </w:r>
    </w:p>
    <w:p w:rsidR="004901E8" w:rsidRPr="00694692" w:rsidRDefault="004901E8">
      <w:pPr>
        <w:rPr>
          <w:rFonts w:ascii="Arial" w:hAnsi="Arial" w:cs="Arial"/>
        </w:rPr>
      </w:pPr>
    </w:p>
    <w:p w:rsidR="003F6215" w:rsidRDefault="00D54AFF" w:rsidP="00E11820">
      <w:pPr>
        <w:numPr>
          <w:ilvl w:val="0"/>
          <w:numId w:val="8"/>
        </w:numPr>
        <w:tabs>
          <w:tab w:val="clear" w:pos="720"/>
          <w:tab w:val="num" w:pos="360"/>
        </w:tabs>
        <w:ind w:left="360"/>
        <w:rPr>
          <w:rFonts w:ascii="Arial" w:hAnsi="Arial" w:cs="Arial"/>
        </w:rPr>
      </w:pPr>
      <w:r w:rsidRPr="00694692">
        <w:rPr>
          <w:rFonts w:ascii="Arial" w:hAnsi="Arial" w:cs="Arial"/>
        </w:rPr>
        <w:t>Officers need to have retail experience/ or an understanding of how retail works</w:t>
      </w:r>
    </w:p>
    <w:p w:rsidR="003F6215" w:rsidRDefault="003F6215" w:rsidP="003F6215">
      <w:pPr>
        <w:pStyle w:val="ListParagraph"/>
        <w:rPr>
          <w:rFonts w:ascii="Arial" w:hAnsi="Arial" w:cs="Arial"/>
        </w:rPr>
      </w:pPr>
    </w:p>
    <w:p w:rsidR="003F6215" w:rsidRDefault="003F6215" w:rsidP="003F6215">
      <w:pPr>
        <w:numPr>
          <w:ilvl w:val="0"/>
          <w:numId w:val="8"/>
        </w:numPr>
        <w:tabs>
          <w:tab w:val="clear" w:pos="720"/>
          <w:tab w:val="num" w:pos="360"/>
        </w:tabs>
        <w:ind w:left="360"/>
        <w:rPr>
          <w:rFonts w:ascii="Arial" w:hAnsi="Arial" w:cs="Arial"/>
        </w:rPr>
      </w:pPr>
      <w:r>
        <w:rPr>
          <w:rFonts w:ascii="Arial" w:hAnsi="Arial" w:cs="Arial"/>
        </w:rPr>
        <w:t>T</w:t>
      </w:r>
      <w:r w:rsidRPr="003F6215">
        <w:rPr>
          <w:rFonts w:ascii="Arial" w:hAnsi="Arial" w:cs="Arial"/>
        </w:rPr>
        <w:t>ried to rent the Palms unit for a temporary period (which would probably have included Xmas) but the process was too difficult and he gave up.</w:t>
      </w:r>
    </w:p>
    <w:p w:rsidR="003F6215" w:rsidRDefault="003F6215" w:rsidP="003F6215">
      <w:pPr>
        <w:pStyle w:val="ListParagraph"/>
        <w:rPr>
          <w:rFonts w:ascii="Arial" w:hAnsi="Arial" w:cs="Arial"/>
        </w:rPr>
      </w:pPr>
    </w:p>
    <w:p w:rsidR="003F6215" w:rsidRDefault="003F6215" w:rsidP="003F6215">
      <w:pPr>
        <w:numPr>
          <w:ilvl w:val="0"/>
          <w:numId w:val="8"/>
        </w:numPr>
        <w:tabs>
          <w:tab w:val="clear" w:pos="720"/>
          <w:tab w:val="num" w:pos="360"/>
        </w:tabs>
        <w:ind w:left="360"/>
        <w:rPr>
          <w:rFonts w:ascii="Arial" w:hAnsi="Arial" w:cs="Arial"/>
        </w:rPr>
      </w:pPr>
      <w:r w:rsidRPr="003F6215">
        <w:rPr>
          <w:rFonts w:ascii="Arial" w:hAnsi="Arial" w:cs="Arial"/>
        </w:rPr>
        <w:t xml:space="preserve">Why isn't the whole market a </w:t>
      </w:r>
      <w:proofErr w:type="spellStart"/>
      <w:r w:rsidRPr="003F6215">
        <w:rPr>
          <w:rFonts w:ascii="Arial" w:hAnsi="Arial" w:cs="Arial"/>
        </w:rPr>
        <w:t>WiFi</w:t>
      </w:r>
      <w:proofErr w:type="spellEnd"/>
      <w:r w:rsidRPr="003F6215">
        <w:rPr>
          <w:rFonts w:ascii="Arial" w:hAnsi="Arial" w:cs="Arial"/>
        </w:rPr>
        <w:t xml:space="preserve"> zone?</w:t>
      </w:r>
    </w:p>
    <w:p w:rsidR="003F6215" w:rsidRDefault="003F6215" w:rsidP="003F6215">
      <w:pPr>
        <w:pStyle w:val="ListParagraph"/>
        <w:rPr>
          <w:rFonts w:ascii="Arial" w:hAnsi="Arial" w:cs="Arial"/>
        </w:rPr>
      </w:pPr>
    </w:p>
    <w:p w:rsidR="008337E6" w:rsidRPr="00472570" w:rsidRDefault="003F6215" w:rsidP="00E11820">
      <w:pPr>
        <w:numPr>
          <w:ilvl w:val="0"/>
          <w:numId w:val="8"/>
        </w:numPr>
        <w:tabs>
          <w:tab w:val="clear" w:pos="720"/>
          <w:tab w:val="num" w:pos="360"/>
        </w:tabs>
        <w:ind w:left="360"/>
        <w:rPr>
          <w:rFonts w:ascii="Arial" w:hAnsi="Arial" w:cs="Arial"/>
        </w:rPr>
      </w:pPr>
      <w:r w:rsidRPr="003F6215">
        <w:rPr>
          <w:rFonts w:ascii="Arial" w:hAnsi="Arial" w:cs="Arial"/>
        </w:rPr>
        <w:t>Officers threw away the 2 counters that were left when Palms closed - the counters were worth circa £10,000!</w:t>
      </w:r>
    </w:p>
    <w:sectPr w:rsidR="008337E6" w:rsidRPr="00472570" w:rsidSect="002C0D3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06" w:rsidRDefault="00CD1D06" w:rsidP="00CD1D06">
      <w:r>
        <w:separator/>
      </w:r>
    </w:p>
  </w:endnote>
  <w:endnote w:type="continuationSeparator" w:id="0">
    <w:p w:rsidR="00CD1D06" w:rsidRDefault="00CD1D06" w:rsidP="00CD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06" w:rsidRDefault="00CD1D06" w:rsidP="00CD1D06">
      <w:r>
        <w:separator/>
      </w:r>
    </w:p>
  </w:footnote>
  <w:footnote w:type="continuationSeparator" w:id="0">
    <w:p w:rsidR="00CD1D06" w:rsidRDefault="00CD1D06" w:rsidP="00CD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33" w:rsidRPr="00A278A2" w:rsidRDefault="002C0D33" w:rsidP="002C0D33">
    <w:pPr>
      <w:pStyle w:val="Header"/>
      <w:jc w:val="right"/>
      <w:rPr>
        <w:rFonts w:ascii="Arial" w:hAnsi="Arial" w:cs="Arial"/>
        <w:b/>
      </w:rPr>
    </w:pPr>
    <w:r w:rsidRPr="00A278A2">
      <w:rPr>
        <w:rFonts w:ascii="Arial" w:hAnsi="Arial" w:cs="Arial"/>
        <w:b/>
      </w:rPr>
      <w:t>Appendix 2</w:t>
    </w:r>
  </w:p>
  <w:p w:rsidR="002C0D33" w:rsidRDefault="002C0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51DE"/>
    <w:multiLevelType w:val="hybridMultilevel"/>
    <w:tmpl w:val="DF1E4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BE25BC"/>
    <w:multiLevelType w:val="hybridMultilevel"/>
    <w:tmpl w:val="A5BEF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A263DA"/>
    <w:multiLevelType w:val="hybridMultilevel"/>
    <w:tmpl w:val="8E9EC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10207B"/>
    <w:multiLevelType w:val="hybridMultilevel"/>
    <w:tmpl w:val="7818D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5629F9"/>
    <w:multiLevelType w:val="hybridMultilevel"/>
    <w:tmpl w:val="E88E3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8456BD"/>
    <w:multiLevelType w:val="hybridMultilevel"/>
    <w:tmpl w:val="9DAA0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344CA3"/>
    <w:multiLevelType w:val="hybridMultilevel"/>
    <w:tmpl w:val="64825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F66393"/>
    <w:multiLevelType w:val="hybridMultilevel"/>
    <w:tmpl w:val="A44A3F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F8C7962"/>
    <w:multiLevelType w:val="hybridMultilevel"/>
    <w:tmpl w:val="D0FE37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8"/>
  </w:num>
  <w:num w:numId="5">
    <w:abstractNumId w:val="7"/>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CD"/>
    <w:rsid w:val="00006DC7"/>
    <w:rsid w:val="00012634"/>
    <w:rsid w:val="0001324C"/>
    <w:rsid w:val="00016E97"/>
    <w:rsid w:val="0002606D"/>
    <w:rsid w:val="00027432"/>
    <w:rsid w:val="000376CB"/>
    <w:rsid w:val="00043A5F"/>
    <w:rsid w:val="000443C4"/>
    <w:rsid w:val="00062E07"/>
    <w:rsid w:val="00067CE5"/>
    <w:rsid w:val="00070FE5"/>
    <w:rsid w:val="000773B6"/>
    <w:rsid w:val="00085273"/>
    <w:rsid w:val="000975A8"/>
    <w:rsid w:val="00097F4A"/>
    <w:rsid w:val="000A5EA6"/>
    <w:rsid w:val="000B4801"/>
    <w:rsid w:val="000D762E"/>
    <w:rsid w:val="000D7FAF"/>
    <w:rsid w:val="000E11B1"/>
    <w:rsid w:val="000F6DFA"/>
    <w:rsid w:val="00107B8C"/>
    <w:rsid w:val="00110298"/>
    <w:rsid w:val="00130907"/>
    <w:rsid w:val="00130EFE"/>
    <w:rsid w:val="00131D81"/>
    <w:rsid w:val="001427FE"/>
    <w:rsid w:val="0014526F"/>
    <w:rsid w:val="00163289"/>
    <w:rsid w:val="0016382C"/>
    <w:rsid w:val="00172A48"/>
    <w:rsid w:val="001770A4"/>
    <w:rsid w:val="00184A21"/>
    <w:rsid w:val="00184B39"/>
    <w:rsid w:val="00196F56"/>
    <w:rsid w:val="001A0000"/>
    <w:rsid w:val="001B1936"/>
    <w:rsid w:val="001B4B27"/>
    <w:rsid w:val="001B4BFC"/>
    <w:rsid w:val="001C11B1"/>
    <w:rsid w:val="001C6558"/>
    <w:rsid w:val="001D53EB"/>
    <w:rsid w:val="001D6AD4"/>
    <w:rsid w:val="001E7CCD"/>
    <w:rsid w:val="001F09A8"/>
    <w:rsid w:val="001F7DA2"/>
    <w:rsid w:val="00205BE0"/>
    <w:rsid w:val="002069D1"/>
    <w:rsid w:val="002112AD"/>
    <w:rsid w:val="00212253"/>
    <w:rsid w:val="00215448"/>
    <w:rsid w:val="002243A0"/>
    <w:rsid w:val="002357BF"/>
    <w:rsid w:val="00237C28"/>
    <w:rsid w:val="00240B9F"/>
    <w:rsid w:val="00244787"/>
    <w:rsid w:val="002460E8"/>
    <w:rsid w:val="00246A8D"/>
    <w:rsid w:val="00272026"/>
    <w:rsid w:val="00273E73"/>
    <w:rsid w:val="00274010"/>
    <w:rsid w:val="00277309"/>
    <w:rsid w:val="00290A58"/>
    <w:rsid w:val="002928F8"/>
    <w:rsid w:val="00293C9D"/>
    <w:rsid w:val="002A41BC"/>
    <w:rsid w:val="002C0D33"/>
    <w:rsid w:val="002C4C63"/>
    <w:rsid w:val="002D08E1"/>
    <w:rsid w:val="002D56D1"/>
    <w:rsid w:val="002F1C35"/>
    <w:rsid w:val="002F24E5"/>
    <w:rsid w:val="00303884"/>
    <w:rsid w:val="00305E5D"/>
    <w:rsid w:val="00320F7E"/>
    <w:rsid w:val="00321230"/>
    <w:rsid w:val="00335615"/>
    <w:rsid w:val="003407B9"/>
    <w:rsid w:val="0034435A"/>
    <w:rsid w:val="003460AB"/>
    <w:rsid w:val="00350E2E"/>
    <w:rsid w:val="00354372"/>
    <w:rsid w:val="00361699"/>
    <w:rsid w:val="00363706"/>
    <w:rsid w:val="0036743A"/>
    <w:rsid w:val="00376EE7"/>
    <w:rsid w:val="00377169"/>
    <w:rsid w:val="00394198"/>
    <w:rsid w:val="00396913"/>
    <w:rsid w:val="003A1DD7"/>
    <w:rsid w:val="003A43AC"/>
    <w:rsid w:val="003A63D3"/>
    <w:rsid w:val="003A69E4"/>
    <w:rsid w:val="003A76A8"/>
    <w:rsid w:val="003B112C"/>
    <w:rsid w:val="003C166A"/>
    <w:rsid w:val="003C1BAE"/>
    <w:rsid w:val="003C33BB"/>
    <w:rsid w:val="003C49D3"/>
    <w:rsid w:val="003C6A82"/>
    <w:rsid w:val="003C7FF2"/>
    <w:rsid w:val="003D11DD"/>
    <w:rsid w:val="003E0E07"/>
    <w:rsid w:val="003E7DA2"/>
    <w:rsid w:val="003F6215"/>
    <w:rsid w:val="003F77EC"/>
    <w:rsid w:val="0041253F"/>
    <w:rsid w:val="00416BE8"/>
    <w:rsid w:val="0041724B"/>
    <w:rsid w:val="0042793A"/>
    <w:rsid w:val="004302A8"/>
    <w:rsid w:val="00435BFC"/>
    <w:rsid w:val="0044467F"/>
    <w:rsid w:val="00452939"/>
    <w:rsid w:val="0046462F"/>
    <w:rsid w:val="00472570"/>
    <w:rsid w:val="00473481"/>
    <w:rsid w:val="0048246E"/>
    <w:rsid w:val="004901E8"/>
    <w:rsid w:val="00491026"/>
    <w:rsid w:val="00496D60"/>
    <w:rsid w:val="004A64C2"/>
    <w:rsid w:val="004A7EA9"/>
    <w:rsid w:val="004B6A6D"/>
    <w:rsid w:val="004D45AB"/>
    <w:rsid w:val="004E344D"/>
    <w:rsid w:val="004E65FA"/>
    <w:rsid w:val="004F3545"/>
    <w:rsid w:val="004F65E5"/>
    <w:rsid w:val="00501A76"/>
    <w:rsid w:val="0050475D"/>
    <w:rsid w:val="00507619"/>
    <w:rsid w:val="00510ABB"/>
    <w:rsid w:val="00516D99"/>
    <w:rsid w:val="00527FAD"/>
    <w:rsid w:val="00530B00"/>
    <w:rsid w:val="005444E5"/>
    <w:rsid w:val="0054782D"/>
    <w:rsid w:val="00547CC1"/>
    <w:rsid w:val="0055674D"/>
    <w:rsid w:val="005667BD"/>
    <w:rsid w:val="0058788D"/>
    <w:rsid w:val="0059364E"/>
    <w:rsid w:val="005948BD"/>
    <w:rsid w:val="005A1DB5"/>
    <w:rsid w:val="005B29A5"/>
    <w:rsid w:val="005B38FC"/>
    <w:rsid w:val="005B5A06"/>
    <w:rsid w:val="005B6D6B"/>
    <w:rsid w:val="005C7752"/>
    <w:rsid w:val="005D3B84"/>
    <w:rsid w:val="005E7911"/>
    <w:rsid w:val="0062268B"/>
    <w:rsid w:val="00623791"/>
    <w:rsid w:val="006250C5"/>
    <w:rsid w:val="006305D7"/>
    <w:rsid w:val="0063092B"/>
    <w:rsid w:val="00636096"/>
    <w:rsid w:val="006424CE"/>
    <w:rsid w:val="00647116"/>
    <w:rsid w:val="0065203A"/>
    <w:rsid w:val="00660FDF"/>
    <w:rsid w:val="00664CA9"/>
    <w:rsid w:val="006772DB"/>
    <w:rsid w:val="00680AB0"/>
    <w:rsid w:val="0068365B"/>
    <w:rsid w:val="00687DC4"/>
    <w:rsid w:val="00694692"/>
    <w:rsid w:val="00694CE4"/>
    <w:rsid w:val="006A053B"/>
    <w:rsid w:val="006B1BD0"/>
    <w:rsid w:val="006B2D6C"/>
    <w:rsid w:val="006C2416"/>
    <w:rsid w:val="006C6461"/>
    <w:rsid w:val="006D11E2"/>
    <w:rsid w:val="006E47A2"/>
    <w:rsid w:val="006E5163"/>
    <w:rsid w:val="006E5C76"/>
    <w:rsid w:val="006F2E76"/>
    <w:rsid w:val="00701049"/>
    <w:rsid w:val="00701BBB"/>
    <w:rsid w:val="00703D95"/>
    <w:rsid w:val="00711033"/>
    <w:rsid w:val="00711F23"/>
    <w:rsid w:val="00720799"/>
    <w:rsid w:val="007218CA"/>
    <w:rsid w:val="00723C72"/>
    <w:rsid w:val="0073094F"/>
    <w:rsid w:val="0074480C"/>
    <w:rsid w:val="0075057F"/>
    <w:rsid w:val="007715EF"/>
    <w:rsid w:val="00782C11"/>
    <w:rsid w:val="00787595"/>
    <w:rsid w:val="007A26D4"/>
    <w:rsid w:val="007A2ACF"/>
    <w:rsid w:val="007A2D5C"/>
    <w:rsid w:val="007C6547"/>
    <w:rsid w:val="007D772E"/>
    <w:rsid w:val="007E4130"/>
    <w:rsid w:val="008017F8"/>
    <w:rsid w:val="008021D9"/>
    <w:rsid w:val="00805FC5"/>
    <w:rsid w:val="00806741"/>
    <w:rsid w:val="00820B41"/>
    <w:rsid w:val="00830EAC"/>
    <w:rsid w:val="008337E6"/>
    <w:rsid w:val="008423C6"/>
    <w:rsid w:val="00845F7F"/>
    <w:rsid w:val="0085740A"/>
    <w:rsid w:val="00880AFE"/>
    <w:rsid w:val="008A1FFE"/>
    <w:rsid w:val="008A208F"/>
    <w:rsid w:val="008A40B3"/>
    <w:rsid w:val="008B20D1"/>
    <w:rsid w:val="008C1BFD"/>
    <w:rsid w:val="008C2BFA"/>
    <w:rsid w:val="008C4156"/>
    <w:rsid w:val="008C5D32"/>
    <w:rsid w:val="008C6099"/>
    <w:rsid w:val="008C60FC"/>
    <w:rsid w:val="008C75AB"/>
    <w:rsid w:val="008D0F03"/>
    <w:rsid w:val="008D4BAF"/>
    <w:rsid w:val="008E3E37"/>
    <w:rsid w:val="008E6ABE"/>
    <w:rsid w:val="00910909"/>
    <w:rsid w:val="009163D8"/>
    <w:rsid w:val="0092088E"/>
    <w:rsid w:val="009214EC"/>
    <w:rsid w:val="009238FD"/>
    <w:rsid w:val="009468A3"/>
    <w:rsid w:val="009472E3"/>
    <w:rsid w:val="00950270"/>
    <w:rsid w:val="00964B30"/>
    <w:rsid w:val="00970B6A"/>
    <w:rsid w:val="0097320C"/>
    <w:rsid w:val="009768D6"/>
    <w:rsid w:val="00982D1F"/>
    <w:rsid w:val="00983964"/>
    <w:rsid w:val="00985094"/>
    <w:rsid w:val="009A0CD2"/>
    <w:rsid w:val="009B444F"/>
    <w:rsid w:val="009C0EEE"/>
    <w:rsid w:val="009C50E4"/>
    <w:rsid w:val="009D2839"/>
    <w:rsid w:val="009D4581"/>
    <w:rsid w:val="009E0A18"/>
    <w:rsid w:val="009F1495"/>
    <w:rsid w:val="009F4AAF"/>
    <w:rsid w:val="00A15511"/>
    <w:rsid w:val="00A22791"/>
    <w:rsid w:val="00A278A2"/>
    <w:rsid w:val="00A3187C"/>
    <w:rsid w:val="00A33A3D"/>
    <w:rsid w:val="00A34AD4"/>
    <w:rsid w:val="00A56BEB"/>
    <w:rsid w:val="00A66A75"/>
    <w:rsid w:val="00A93422"/>
    <w:rsid w:val="00A94A2D"/>
    <w:rsid w:val="00AA1BB3"/>
    <w:rsid w:val="00AA6235"/>
    <w:rsid w:val="00AB063A"/>
    <w:rsid w:val="00AC48EC"/>
    <w:rsid w:val="00AD7711"/>
    <w:rsid w:val="00AF421C"/>
    <w:rsid w:val="00AF59AC"/>
    <w:rsid w:val="00B037CF"/>
    <w:rsid w:val="00B25330"/>
    <w:rsid w:val="00B273FE"/>
    <w:rsid w:val="00B274ED"/>
    <w:rsid w:val="00B3430F"/>
    <w:rsid w:val="00B36487"/>
    <w:rsid w:val="00B37660"/>
    <w:rsid w:val="00B37983"/>
    <w:rsid w:val="00B4398D"/>
    <w:rsid w:val="00B45F05"/>
    <w:rsid w:val="00B547A6"/>
    <w:rsid w:val="00B75F0E"/>
    <w:rsid w:val="00B83C7B"/>
    <w:rsid w:val="00B86CFB"/>
    <w:rsid w:val="00B90654"/>
    <w:rsid w:val="00BB05CF"/>
    <w:rsid w:val="00BB3819"/>
    <w:rsid w:val="00BC1B15"/>
    <w:rsid w:val="00BC62BA"/>
    <w:rsid w:val="00BE0CF1"/>
    <w:rsid w:val="00BE59AB"/>
    <w:rsid w:val="00C16613"/>
    <w:rsid w:val="00C17913"/>
    <w:rsid w:val="00C23B79"/>
    <w:rsid w:val="00C241BA"/>
    <w:rsid w:val="00C26A89"/>
    <w:rsid w:val="00C31287"/>
    <w:rsid w:val="00C34642"/>
    <w:rsid w:val="00C43949"/>
    <w:rsid w:val="00C45BB4"/>
    <w:rsid w:val="00C511EE"/>
    <w:rsid w:val="00C52639"/>
    <w:rsid w:val="00C6268F"/>
    <w:rsid w:val="00C7002F"/>
    <w:rsid w:val="00C7783B"/>
    <w:rsid w:val="00C84797"/>
    <w:rsid w:val="00C95B19"/>
    <w:rsid w:val="00CA3AD2"/>
    <w:rsid w:val="00CA4B7B"/>
    <w:rsid w:val="00CA70B0"/>
    <w:rsid w:val="00CB40C4"/>
    <w:rsid w:val="00CC32F3"/>
    <w:rsid w:val="00CD1D06"/>
    <w:rsid w:val="00CE154D"/>
    <w:rsid w:val="00CE39CA"/>
    <w:rsid w:val="00CF20E2"/>
    <w:rsid w:val="00CF58EE"/>
    <w:rsid w:val="00D050DD"/>
    <w:rsid w:val="00D05DEF"/>
    <w:rsid w:val="00D07786"/>
    <w:rsid w:val="00D10989"/>
    <w:rsid w:val="00D13D88"/>
    <w:rsid w:val="00D30715"/>
    <w:rsid w:val="00D3138A"/>
    <w:rsid w:val="00D51ABD"/>
    <w:rsid w:val="00D54AFF"/>
    <w:rsid w:val="00D8714F"/>
    <w:rsid w:val="00D909C8"/>
    <w:rsid w:val="00D9300E"/>
    <w:rsid w:val="00D95D95"/>
    <w:rsid w:val="00D97E22"/>
    <w:rsid w:val="00DA3BF3"/>
    <w:rsid w:val="00DA4AD6"/>
    <w:rsid w:val="00DB0AFD"/>
    <w:rsid w:val="00DE0573"/>
    <w:rsid w:val="00DF13F8"/>
    <w:rsid w:val="00E03913"/>
    <w:rsid w:val="00E046CD"/>
    <w:rsid w:val="00E112E8"/>
    <w:rsid w:val="00E11820"/>
    <w:rsid w:val="00E20A1D"/>
    <w:rsid w:val="00E22916"/>
    <w:rsid w:val="00E369E5"/>
    <w:rsid w:val="00E41B9C"/>
    <w:rsid w:val="00E46D8A"/>
    <w:rsid w:val="00E65450"/>
    <w:rsid w:val="00E72A49"/>
    <w:rsid w:val="00E73F86"/>
    <w:rsid w:val="00E82472"/>
    <w:rsid w:val="00E84904"/>
    <w:rsid w:val="00E859CE"/>
    <w:rsid w:val="00E95037"/>
    <w:rsid w:val="00EA46B0"/>
    <w:rsid w:val="00EB3A36"/>
    <w:rsid w:val="00EE441A"/>
    <w:rsid w:val="00EE50FD"/>
    <w:rsid w:val="00F50650"/>
    <w:rsid w:val="00F52FFB"/>
    <w:rsid w:val="00F539D8"/>
    <w:rsid w:val="00F605C1"/>
    <w:rsid w:val="00F64055"/>
    <w:rsid w:val="00F65794"/>
    <w:rsid w:val="00F71008"/>
    <w:rsid w:val="00F72439"/>
    <w:rsid w:val="00F72CF2"/>
    <w:rsid w:val="00F753C0"/>
    <w:rsid w:val="00F81076"/>
    <w:rsid w:val="00F86C4B"/>
    <w:rsid w:val="00F949D2"/>
    <w:rsid w:val="00FA5D15"/>
    <w:rsid w:val="00FA6DE0"/>
    <w:rsid w:val="00FC41E8"/>
    <w:rsid w:val="00FD0D5E"/>
    <w:rsid w:val="00FD19EF"/>
    <w:rsid w:val="00FF02FC"/>
    <w:rsid w:val="00FF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19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44D"/>
    <w:pPr>
      <w:ind w:left="720"/>
    </w:pPr>
  </w:style>
  <w:style w:type="paragraph" w:styleId="Header">
    <w:name w:val="header"/>
    <w:basedOn w:val="Normal"/>
    <w:link w:val="HeaderChar"/>
    <w:rsid w:val="00CD1D06"/>
    <w:pPr>
      <w:tabs>
        <w:tab w:val="center" w:pos="4513"/>
        <w:tab w:val="right" w:pos="9026"/>
      </w:tabs>
    </w:pPr>
  </w:style>
  <w:style w:type="character" w:customStyle="1" w:styleId="HeaderChar">
    <w:name w:val="Header Char"/>
    <w:basedOn w:val="DefaultParagraphFont"/>
    <w:link w:val="Header"/>
    <w:rsid w:val="00CD1D06"/>
    <w:rPr>
      <w:sz w:val="24"/>
      <w:szCs w:val="24"/>
    </w:rPr>
  </w:style>
  <w:style w:type="paragraph" w:styleId="Footer">
    <w:name w:val="footer"/>
    <w:basedOn w:val="Normal"/>
    <w:link w:val="FooterChar"/>
    <w:rsid w:val="00CD1D06"/>
    <w:pPr>
      <w:tabs>
        <w:tab w:val="center" w:pos="4513"/>
        <w:tab w:val="right" w:pos="9026"/>
      </w:tabs>
    </w:pPr>
  </w:style>
  <w:style w:type="character" w:customStyle="1" w:styleId="FooterChar">
    <w:name w:val="Footer Char"/>
    <w:basedOn w:val="DefaultParagraphFont"/>
    <w:link w:val="Footer"/>
    <w:rsid w:val="00CD1D06"/>
    <w:rPr>
      <w:sz w:val="24"/>
      <w:szCs w:val="24"/>
    </w:rPr>
  </w:style>
  <w:style w:type="paragraph" w:styleId="BalloonText">
    <w:name w:val="Balloon Text"/>
    <w:basedOn w:val="Normal"/>
    <w:link w:val="BalloonTextChar"/>
    <w:rsid w:val="00C511EE"/>
    <w:rPr>
      <w:rFonts w:ascii="Tahoma" w:hAnsi="Tahoma" w:cs="Tahoma"/>
      <w:sz w:val="16"/>
      <w:szCs w:val="16"/>
    </w:rPr>
  </w:style>
  <w:style w:type="character" w:customStyle="1" w:styleId="BalloonTextChar">
    <w:name w:val="Balloon Text Char"/>
    <w:basedOn w:val="DefaultParagraphFont"/>
    <w:link w:val="BalloonText"/>
    <w:rsid w:val="00C51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19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44D"/>
    <w:pPr>
      <w:ind w:left="720"/>
    </w:pPr>
  </w:style>
  <w:style w:type="paragraph" w:styleId="Header">
    <w:name w:val="header"/>
    <w:basedOn w:val="Normal"/>
    <w:link w:val="HeaderChar"/>
    <w:rsid w:val="00CD1D06"/>
    <w:pPr>
      <w:tabs>
        <w:tab w:val="center" w:pos="4513"/>
        <w:tab w:val="right" w:pos="9026"/>
      </w:tabs>
    </w:pPr>
  </w:style>
  <w:style w:type="character" w:customStyle="1" w:styleId="HeaderChar">
    <w:name w:val="Header Char"/>
    <w:basedOn w:val="DefaultParagraphFont"/>
    <w:link w:val="Header"/>
    <w:rsid w:val="00CD1D06"/>
    <w:rPr>
      <w:sz w:val="24"/>
      <w:szCs w:val="24"/>
    </w:rPr>
  </w:style>
  <w:style w:type="paragraph" w:styleId="Footer">
    <w:name w:val="footer"/>
    <w:basedOn w:val="Normal"/>
    <w:link w:val="FooterChar"/>
    <w:rsid w:val="00CD1D06"/>
    <w:pPr>
      <w:tabs>
        <w:tab w:val="center" w:pos="4513"/>
        <w:tab w:val="right" w:pos="9026"/>
      </w:tabs>
    </w:pPr>
  </w:style>
  <w:style w:type="character" w:customStyle="1" w:styleId="FooterChar">
    <w:name w:val="Footer Char"/>
    <w:basedOn w:val="DefaultParagraphFont"/>
    <w:link w:val="Footer"/>
    <w:rsid w:val="00CD1D06"/>
    <w:rPr>
      <w:sz w:val="24"/>
      <w:szCs w:val="24"/>
    </w:rPr>
  </w:style>
  <w:style w:type="paragraph" w:styleId="BalloonText">
    <w:name w:val="Balloon Text"/>
    <w:basedOn w:val="Normal"/>
    <w:link w:val="BalloonTextChar"/>
    <w:rsid w:val="00C511EE"/>
    <w:rPr>
      <w:rFonts w:ascii="Tahoma" w:hAnsi="Tahoma" w:cs="Tahoma"/>
      <w:sz w:val="16"/>
      <w:szCs w:val="16"/>
    </w:rPr>
  </w:style>
  <w:style w:type="character" w:customStyle="1" w:styleId="BalloonTextChar">
    <w:name w:val="Balloon Text Char"/>
    <w:basedOn w:val="DefaultParagraphFont"/>
    <w:link w:val="BalloonText"/>
    <w:rsid w:val="00C5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3697">
      <w:bodyDiv w:val="1"/>
      <w:marLeft w:val="0"/>
      <w:marRight w:val="0"/>
      <w:marTop w:val="0"/>
      <w:marBottom w:val="0"/>
      <w:divBdr>
        <w:top w:val="none" w:sz="0" w:space="0" w:color="auto"/>
        <w:left w:val="none" w:sz="0" w:space="0" w:color="auto"/>
        <w:bottom w:val="none" w:sz="0" w:space="0" w:color="auto"/>
        <w:right w:val="none" w:sz="0" w:space="0" w:color="auto"/>
      </w:divBdr>
    </w:div>
    <w:div w:id="1180854085">
      <w:bodyDiv w:val="1"/>
      <w:marLeft w:val="0"/>
      <w:marRight w:val="0"/>
      <w:marTop w:val="0"/>
      <w:marBottom w:val="0"/>
      <w:divBdr>
        <w:top w:val="none" w:sz="0" w:space="0" w:color="auto"/>
        <w:left w:val="none" w:sz="0" w:space="0" w:color="auto"/>
        <w:bottom w:val="none" w:sz="0" w:space="0" w:color="auto"/>
        <w:right w:val="none" w:sz="0" w:space="0" w:color="auto"/>
      </w:divBdr>
    </w:div>
    <w:div w:id="1381397034">
      <w:bodyDiv w:val="1"/>
      <w:marLeft w:val="0"/>
      <w:marRight w:val="0"/>
      <w:marTop w:val="0"/>
      <w:marBottom w:val="0"/>
      <w:divBdr>
        <w:top w:val="none" w:sz="0" w:space="0" w:color="auto"/>
        <w:left w:val="none" w:sz="0" w:space="0" w:color="auto"/>
        <w:bottom w:val="none" w:sz="0" w:space="0" w:color="auto"/>
        <w:right w:val="none" w:sz="0" w:space="0" w:color="auto"/>
      </w:divBdr>
    </w:div>
    <w:div w:id="1414820148">
      <w:bodyDiv w:val="1"/>
      <w:marLeft w:val="0"/>
      <w:marRight w:val="0"/>
      <w:marTop w:val="0"/>
      <w:marBottom w:val="0"/>
      <w:divBdr>
        <w:top w:val="none" w:sz="0" w:space="0" w:color="auto"/>
        <w:left w:val="none" w:sz="0" w:space="0" w:color="auto"/>
        <w:bottom w:val="none" w:sz="0" w:space="0" w:color="auto"/>
        <w:right w:val="none" w:sz="0" w:space="0" w:color="auto"/>
      </w:divBdr>
    </w:div>
    <w:div w:id="1442456703">
      <w:bodyDiv w:val="1"/>
      <w:marLeft w:val="0"/>
      <w:marRight w:val="0"/>
      <w:marTop w:val="0"/>
      <w:marBottom w:val="0"/>
      <w:divBdr>
        <w:top w:val="none" w:sz="0" w:space="0" w:color="auto"/>
        <w:left w:val="none" w:sz="0" w:space="0" w:color="auto"/>
        <w:bottom w:val="none" w:sz="0" w:space="0" w:color="auto"/>
        <w:right w:val="none" w:sz="0" w:space="0" w:color="auto"/>
      </w:divBdr>
    </w:div>
    <w:div w:id="1461336530">
      <w:bodyDiv w:val="1"/>
      <w:marLeft w:val="0"/>
      <w:marRight w:val="0"/>
      <w:marTop w:val="0"/>
      <w:marBottom w:val="0"/>
      <w:divBdr>
        <w:top w:val="none" w:sz="0" w:space="0" w:color="auto"/>
        <w:left w:val="none" w:sz="0" w:space="0" w:color="auto"/>
        <w:bottom w:val="none" w:sz="0" w:space="0" w:color="auto"/>
        <w:right w:val="none" w:sz="0" w:space="0" w:color="auto"/>
      </w:divBdr>
      <w:divsChild>
        <w:div w:id="671643771">
          <w:marLeft w:val="0"/>
          <w:marRight w:val="0"/>
          <w:marTop w:val="0"/>
          <w:marBottom w:val="0"/>
          <w:divBdr>
            <w:top w:val="none" w:sz="0" w:space="0" w:color="auto"/>
            <w:left w:val="none" w:sz="0" w:space="0" w:color="auto"/>
            <w:bottom w:val="none" w:sz="0" w:space="0" w:color="auto"/>
            <w:right w:val="none" w:sz="0" w:space="0" w:color="auto"/>
          </w:divBdr>
        </w:div>
        <w:div w:id="872576201">
          <w:marLeft w:val="0"/>
          <w:marRight w:val="0"/>
          <w:marTop w:val="0"/>
          <w:marBottom w:val="0"/>
          <w:divBdr>
            <w:top w:val="none" w:sz="0" w:space="0" w:color="auto"/>
            <w:left w:val="none" w:sz="0" w:space="0" w:color="auto"/>
            <w:bottom w:val="none" w:sz="0" w:space="0" w:color="auto"/>
            <w:right w:val="none" w:sz="0" w:space="0" w:color="auto"/>
          </w:divBdr>
        </w:div>
        <w:div w:id="1310405763">
          <w:marLeft w:val="0"/>
          <w:marRight w:val="0"/>
          <w:marTop w:val="0"/>
          <w:marBottom w:val="0"/>
          <w:divBdr>
            <w:top w:val="none" w:sz="0" w:space="0" w:color="auto"/>
            <w:left w:val="none" w:sz="0" w:space="0" w:color="auto"/>
            <w:bottom w:val="none" w:sz="0" w:space="0" w:color="auto"/>
            <w:right w:val="none" w:sz="0" w:space="0" w:color="auto"/>
          </w:divBdr>
        </w:div>
        <w:div w:id="1418940804">
          <w:marLeft w:val="0"/>
          <w:marRight w:val="0"/>
          <w:marTop w:val="0"/>
          <w:marBottom w:val="0"/>
          <w:divBdr>
            <w:top w:val="none" w:sz="0" w:space="0" w:color="auto"/>
            <w:left w:val="none" w:sz="0" w:space="0" w:color="auto"/>
            <w:bottom w:val="none" w:sz="0" w:space="0" w:color="auto"/>
            <w:right w:val="none" w:sz="0" w:space="0" w:color="auto"/>
          </w:divBdr>
        </w:div>
        <w:div w:id="1423525271">
          <w:marLeft w:val="0"/>
          <w:marRight w:val="0"/>
          <w:marTop w:val="0"/>
          <w:marBottom w:val="0"/>
          <w:divBdr>
            <w:top w:val="none" w:sz="0" w:space="0" w:color="auto"/>
            <w:left w:val="none" w:sz="0" w:space="0" w:color="auto"/>
            <w:bottom w:val="none" w:sz="0" w:space="0" w:color="auto"/>
            <w:right w:val="none" w:sz="0" w:space="0" w:color="auto"/>
          </w:divBdr>
        </w:div>
        <w:div w:id="1424649937">
          <w:marLeft w:val="0"/>
          <w:marRight w:val="0"/>
          <w:marTop w:val="0"/>
          <w:marBottom w:val="0"/>
          <w:divBdr>
            <w:top w:val="none" w:sz="0" w:space="0" w:color="auto"/>
            <w:left w:val="none" w:sz="0" w:space="0" w:color="auto"/>
            <w:bottom w:val="none" w:sz="0" w:space="0" w:color="auto"/>
            <w:right w:val="none" w:sz="0" w:space="0" w:color="auto"/>
          </w:divBdr>
        </w:div>
        <w:div w:id="1672414410">
          <w:marLeft w:val="0"/>
          <w:marRight w:val="0"/>
          <w:marTop w:val="0"/>
          <w:marBottom w:val="0"/>
          <w:divBdr>
            <w:top w:val="none" w:sz="0" w:space="0" w:color="auto"/>
            <w:left w:val="none" w:sz="0" w:space="0" w:color="auto"/>
            <w:bottom w:val="none" w:sz="0" w:space="0" w:color="auto"/>
            <w:right w:val="none" w:sz="0" w:space="0" w:color="auto"/>
          </w:divBdr>
        </w:div>
        <w:div w:id="1778990170">
          <w:marLeft w:val="0"/>
          <w:marRight w:val="0"/>
          <w:marTop w:val="0"/>
          <w:marBottom w:val="0"/>
          <w:divBdr>
            <w:top w:val="none" w:sz="0" w:space="0" w:color="auto"/>
            <w:left w:val="none" w:sz="0" w:space="0" w:color="auto"/>
            <w:bottom w:val="none" w:sz="0" w:space="0" w:color="auto"/>
            <w:right w:val="none" w:sz="0" w:space="0" w:color="auto"/>
          </w:divBdr>
        </w:div>
      </w:divsChild>
    </w:div>
    <w:div w:id="18388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DAA8421B.dotm</Template>
  <TotalTime>29</TotalTime>
  <Pages>9</Pages>
  <Words>2476</Words>
  <Characters>12602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Balance of Trades</vt:lpstr>
    </vt:vector>
  </TitlesOfParts>
  <Company>OCC</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Trades</dc:title>
  <dc:creator>SClaridge</dc:creator>
  <cp:lastModifiedBy>Sarah.Claridge</cp:lastModifiedBy>
  <cp:revision>5</cp:revision>
  <cp:lastPrinted>2014-01-24T12:50:00Z</cp:lastPrinted>
  <dcterms:created xsi:type="dcterms:W3CDTF">2014-01-23T12:40:00Z</dcterms:created>
  <dcterms:modified xsi:type="dcterms:W3CDTF">2014-01-24T14:51:00Z</dcterms:modified>
</cp:coreProperties>
</file>

<file path=docProps/custom.xml><?xml version="1.0" encoding="utf-8"?>
<op:Properties xmlns:op="http://schemas.openxmlformats.org/officeDocument/2006/custom-properties"/>
</file>